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7fd9" w14:textId="d5a7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27 декабря 2022 года № 37/230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8 декабря 2023 года № 11/77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районном бюджете на 2023-2025 годы" от 27 декабря 2022 года под №37/230 (зарегистрировано в Реестре государственной регистрации нормативных правовых актов №177280)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7 487 570,0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2 772 988,0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60 957,0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4 649 825,0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7 961 914,3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52 518,5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56 157,0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- 526 862,8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526 862,8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56 157,0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474 344,8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№11/77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№37/230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№11/77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№37/230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№11/77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№37/230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очередников из категории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