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312" w14:textId="0baf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14 декабря 2022 года № 13-39 "Об областном бюджете области Жетісу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14 апреля 2023 года № 2-10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13-39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427 622 417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44 076 630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1 938 530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381 607 257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435 385 159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7 871 481 тысяча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15 269 461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7 397 980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931 741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931 741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16 565 964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16 565 964 тысячи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14 709 564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7 393 423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9 249 823 тысячи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Учесть, что в областном бюджете на 2023 год предусмотрены поступления целевых текущих трансфертов из республиканского бюджета в сумме 7 191 209 тысяч тенге, в том числе на: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1 502 727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238 025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1 359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370 375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производства приоритетных культур 2 205 924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67 565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1 996 800 тысяч тенге.";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Одобрить выпуск государственных эмиссионных ценных бумаг на проектирование и строительство жилья по области Жетісу на 2023 год в сумме 7 196 820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поступления целевых трансфертов на развитие из республиканского бюджета и Национального фонда в сумме 28 990 591 тысяча тенге, в том числе на: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4 184 400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587 452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2 092 566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3 139 097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1 287 914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5 366 606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2 946 008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в рамках национального проекта "Сильные регионы – драйвер развития страны" 2 000 000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национального проекта "Сильные регионы – драйвер развития страны" 2 500 000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4 886 548 тысяч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2023 год поступления займов из республиканского бюджета в сумме 7 512 744 тысячи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архитектуры и градостроительства;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земельных отношений;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инвалидов в Республике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отдельным категориям граждан по решениям местных представительных органов;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2023 год на проведение мероприятий по охране окружающей среды и развития объектов в сумме 647 655 тысяч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2023 год на обеспечение функционирования автомобильных дорог и развитие транспортной инфраструктуры в сумме 16 964 910 тысяч тенге.".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14 апреля 2023 года № 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14 декабря 2022 года № 13-39 "Об областном бюджете области Жетісу на 2023-2025 годы"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381 607 257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375 060 025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435 385 159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