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8ad5" w14:textId="2298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2022 года № 36-132 "О бюджете Аксуского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13 сентября 2023 года № 13-55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36-132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177535)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6 606 016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395 040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119 178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10 593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6 081 205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6 661 972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101 293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165 600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64 307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157 249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157 249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165 600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77 713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69 362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сентября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36-132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