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b9ba" w14:textId="5fdb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25 декабря 2023 года № 10-83.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10 682 399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1 347 006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39 547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19 441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9 276 405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12 675 111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121 030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206 961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85 931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2 113 742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2 113 742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1 012 794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104 931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407 012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20-159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2024 год в сумме 22 530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субвенций, передаваемых из районного бюджета в бюджеты сельских округов, в сумме 441 207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17 181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29 379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35 087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16 054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26 580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34 448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30 790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34 432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34 969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36 333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Каспанскому сельскому округу 27 426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22 594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Сарыбулакскому сельскому округу 31 326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Сарыбастаускому сельскому округу 32 828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Жоламанскому сельскому округу 31 780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сельских округов,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и освещение улиц населенных пунктов;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Кербулакского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20-159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1 059 058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1 811 661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