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50fd" w14:textId="15d5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Панфиловского районного маслихата</w:t>
      </w:r>
    </w:p>
    <w:p>
      <w:pPr>
        <w:spacing w:after="0"/>
        <w:ind w:left="0"/>
        <w:jc w:val="both"/>
      </w:pPr>
      <w:r>
        <w:rPr>
          <w:rFonts w:ascii="Times New Roman"/>
          <w:b w:val="false"/>
          <w:i w:val="false"/>
          <w:color w:val="000000"/>
          <w:sz w:val="28"/>
        </w:rPr>
        <w:t>Решение Панфиловского районного маслихата области Жетісу от 17 января 2023 года № 7-34-173</w:t>
      </w:r>
    </w:p>
    <w:p>
      <w:pPr>
        <w:spacing w:after="0"/>
        <w:ind w:left="0"/>
        <w:jc w:val="both"/>
      </w:pPr>
      <w:bookmarkStart w:name="z7" w:id="0"/>
      <w:r>
        <w:rPr>
          <w:rFonts w:ascii="Times New Roman"/>
          <w:b w:val="false"/>
          <w:i w:val="false"/>
          <w:color w:val="ff0000"/>
          <w:sz w:val="28"/>
        </w:rPr>
        <w:t>
      Сноска. Вводится в действие с 01.01.2023 в соответствии с пунктом 3 настоящего решения.</w:t>
      </w:r>
    </w:p>
    <w:bookmarkEnd w:id="0"/>
    <w:bookmarkStart w:name="z8" w:id="1"/>
    <w:p>
      <w:pPr>
        <w:spacing w:after="0"/>
        <w:ind w:left="0"/>
        <w:jc w:val="both"/>
      </w:pPr>
      <w:r>
        <w:rPr>
          <w:rFonts w:ascii="Times New Roman"/>
          <w:b w:val="false"/>
          <w:i w:val="false"/>
          <w:color w:val="000000"/>
          <w:sz w:val="28"/>
        </w:rPr>
        <w:t xml:space="preserve">
      О внесении изменений в статью 8, пункт 3, </w:t>
      </w:r>
      <w:r>
        <w:rPr>
          <w:rFonts w:ascii="Times New Roman"/>
          <w:b w:val="false"/>
          <w:i w:val="false"/>
          <w:color w:val="000000"/>
          <w:sz w:val="28"/>
        </w:rPr>
        <w:t>пункт 5)</w:t>
      </w:r>
      <w:r>
        <w:rPr>
          <w:rFonts w:ascii="Times New Roman"/>
          <w:b w:val="false"/>
          <w:i w:val="false"/>
          <w:color w:val="000000"/>
          <w:sz w:val="28"/>
        </w:rPr>
        <w:t xml:space="preserve">, </w:t>
      </w:r>
      <w:r>
        <w:rPr>
          <w:rFonts w:ascii="Times New Roman"/>
          <w:b w:val="false"/>
          <w:i w:val="false"/>
          <w:color w:val="000000"/>
          <w:sz w:val="28"/>
        </w:rPr>
        <w:t>статью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Указ Президента Республики Казахстан </w:t>
      </w:r>
      <w:r>
        <w:rPr>
          <w:rFonts w:ascii="Times New Roman"/>
          <w:b w:val="false"/>
          <w:i w:val="false"/>
          <w:color w:val="000000"/>
          <w:sz w:val="28"/>
        </w:rPr>
        <w:t>№ 704</w:t>
      </w:r>
      <w:r>
        <w:rPr>
          <w:rFonts w:ascii="Times New Roman"/>
          <w:b w:val="false"/>
          <w:i w:val="false"/>
          <w:color w:val="000000"/>
          <w:sz w:val="28"/>
        </w:rPr>
        <w:t xml:space="preserve"> Казахстан от 3 декабря 2013 года "Об утверждении Типового положения Маслихата" Согласно Постановлению </w:t>
      </w:r>
      <w:r>
        <w:rPr>
          <w:rFonts w:ascii="Times New Roman"/>
          <w:b w:val="false"/>
          <w:i w:val="false"/>
          <w:color w:val="000000"/>
          <w:sz w:val="28"/>
        </w:rPr>
        <w:t>№ 715</w:t>
      </w:r>
      <w:r>
        <w:rPr>
          <w:rFonts w:ascii="Times New Roman"/>
          <w:b w:val="false"/>
          <w:i w:val="false"/>
          <w:color w:val="000000"/>
          <w:sz w:val="28"/>
        </w:rPr>
        <w:t xml:space="preserve"> Панфиловский районный маслихат РЕШИЛ:</w:t>
      </w:r>
    </w:p>
    <w:bookmarkEnd w:id="1"/>
    <w:bookmarkStart w:name="z9" w:id="2"/>
    <w:p>
      <w:pPr>
        <w:spacing w:after="0"/>
        <w:ind w:left="0"/>
        <w:jc w:val="both"/>
      </w:pPr>
      <w:r>
        <w:rPr>
          <w:rFonts w:ascii="Times New Roman"/>
          <w:b w:val="false"/>
          <w:i w:val="false"/>
          <w:color w:val="000000"/>
          <w:sz w:val="28"/>
        </w:rPr>
        <w:t xml:space="preserve">
      1. Утвердить регламент Панфиловского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xml:space="preserve">
      2. Отменить решение Панфиловского районного маслихата "Об утверждении регламента Панфиловского районного маслихата" от 27 января 2022 года </w:t>
      </w:r>
      <w:r>
        <w:rPr>
          <w:rFonts w:ascii="Times New Roman"/>
          <w:b w:val="false"/>
          <w:i w:val="false"/>
          <w:color w:val="000000"/>
          <w:sz w:val="28"/>
        </w:rPr>
        <w:t>№ 7-16-85</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3. Настоящее решение вводится в действие с 1января 2023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исполнияющи полномочий председателя районного мәслихата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Панфиловского районного маслихата от 17 января 2023 года № 7-34-173</w:t>
            </w:r>
          </w:p>
        </w:tc>
      </w:tr>
    </w:tbl>
    <w:bookmarkStart w:name="z14" w:id="5"/>
    <w:p>
      <w:pPr>
        <w:spacing w:after="0"/>
        <w:ind w:left="0"/>
        <w:jc w:val="left"/>
      </w:pPr>
      <w:r>
        <w:rPr>
          <w:rFonts w:ascii="Times New Roman"/>
          <w:b/>
          <w:i w:val="false"/>
          <w:color w:val="000000"/>
        </w:rPr>
        <w:t xml:space="preserve"> Регламент Панфиловского районного маслихата</w:t>
      </w:r>
    </w:p>
    <w:bookmarkEnd w:id="5"/>
    <w:bookmarkStart w:name="z15" w:id="6"/>
    <w:p>
      <w:pPr>
        <w:spacing w:after="0"/>
        <w:ind w:left="0"/>
        <w:jc w:val="left"/>
      </w:pPr>
      <w:r>
        <w:rPr>
          <w:rFonts w:ascii="Times New Roman"/>
          <w:b/>
          <w:i w:val="false"/>
          <w:color w:val="000000"/>
        </w:rPr>
        <w:t xml:space="preserve"> Глава 1. Общие положения</w:t>
      </w:r>
    </w:p>
    <w:bookmarkEnd w:id="6"/>
    <w:bookmarkStart w:name="z16" w:id="7"/>
    <w:p>
      <w:pPr>
        <w:spacing w:after="0"/>
        <w:ind w:left="0"/>
        <w:jc w:val="both"/>
      </w:pPr>
      <w:r>
        <w:rPr>
          <w:rFonts w:ascii="Times New Roman"/>
          <w:b w:val="false"/>
          <w:i w:val="false"/>
          <w:color w:val="000000"/>
          <w:sz w:val="28"/>
        </w:rPr>
        <w:t xml:space="preserve">
      1. Настоящий регламент Панфиловского районного маслихата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7"/>
    <w:bookmarkStart w:name="z17" w:id="8"/>
    <w:p>
      <w:pPr>
        <w:spacing w:after="0"/>
        <w:ind w:left="0"/>
        <w:jc w:val="both"/>
      </w:pPr>
      <w:r>
        <w:rPr>
          <w:rFonts w:ascii="Times New Roman"/>
          <w:b w:val="false"/>
          <w:i w:val="false"/>
          <w:color w:val="000000"/>
          <w:sz w:val="28"/>
        </w:rPr>
        <w:t>
      2. Панфиловский районный маслихат (далее - маслихат)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8"/>
    <w:bookmarkStart w:name="z18" w:id="9"/>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9"/>
    <w:bookmarkStart w:name="z19" w:id="10"/>
    <w:p>
      <w:pPr>
        <w:spacing w:after="0"/>
        <w:ind w:left="0"/>
        <w:jc w:val="left"/>
      </w:pPr>
      <w:r>
        <w:rPr>
          <w:rFonts w:ascii="Times New Roman"/>
          <w:b/>
          <w:i w:val="false"/>
          <w:color w:val="000000"/>
        </w:rPr>
        <w:t xml:space="preserve"> Глава 2. Порядок проведения сессии маслихата</w:t>
      </w:r>
    </w:p>
    <w:bookmarkEnd w:id="10"/>
    <w:bookmarkStart w:name="z20"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21"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2"/>
    <w:bookmarkStart w:name="z22"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3"/>
    <w:bookmarkStart w:name="z23"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4"/>
    <w:bookmarkStart w:name="z24"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5" w:id="16"/>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6"/>
    <w:bookmarkStart w:name="z26" w:id="17"/>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председателя от числа депутатов, определенного для данного маслихата.</w:t>
      </w:r>
    </w:p>
    <w:bookmarkEnd w:id="17"/>
    <w:bookmarkStart w:name="z27" w:id="18"/>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8"/>
    <w:bookmarkStart w:name="z28" w:id="19"/>
    <w:p>
      <w:pPr>
        <w:spacing w:after="0"/>
        <w:ind w:left="0"/>
        <w:jc w:val="both"/>
      </w:pPr>
      <w:r>
        <w:rPr>
          <w:rFonts w:ascii="Times New Roman"/>
          <w:b w:val="false"/>
          <w:i w:val="false"/>
          <w:color w:val="000000"/>
          <w:sz w:val="28"/>
        </w:rPr>
        <w:t>
      7. Маслихат принимает решения голосованием.</w:t>
      </w:r>
    </w:p>
    <w:bookmarkEnd w:id="19"/>
    <w:bookmarkStart w:name="z29" w:id="20"/>
    <w:p>
      <w:pPr>
        <w:spacing w:after="0"/>
        <w:ind w:left="0"/>
        <w:jc w:val="both"/>
      </w:pPr>
      <w:r>
        <w:rPr>
          <w:rFonts w:ascii="Times New Roman"/>
          <w:b w:val="false"/>
          <w:i w:val="false"/>
          <w:color w:val="000000"/>
          <w:sz w:val="28"/>
        </w:rPr>
        <w:t>
      Голосование осуществляется:</w:t>
      </w:r>
    </w:p>
    <w:bookmarkEnd w:id="20"/>
    <w:bookmarkStart w:name="z30" w:id="21"/>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1"/>
    <w:bookmarkStart w:name="z31" w:id="22"/>
    <w:p>
      <w:pPr>
        <w:spacing w:after="0"/>
        <w:ind w:left="0"/>
        <w:jc w:val="both"/>
      </w:pPr>
      <w:r>
        <w:rPr>
          <w:rFonts w:ascii="Times New Roman"/>
          <w:b w:val="false"/>
          <w:i w:val="false"/>
          <w:color w:val="000000"/>
          <w:sz w:val="28"/>
        </w:rPr>
        <w:t>
      2) поднятием руки;</w:t>
      </w:r>
    </w:p>
    <w:bookmarkEnd w:id="22"/>
    <w:bookmarkStart w:name="z32" w:id="23"/>
    <w:p>
      <w:pPr>
        <w:spacing w:after="0"/>
        <w:ind w:left="0"/>
        <w:jc w:val="both"/>
      </w:pPr>
      <w:r>
        <w:rPr>
          <w:rFonts w:ascii="Times New Roman"/>
          <w:b w:val="false"/>
          <w:i w:val="false"/>
          <w:color w:val="000000"/>
          <w:sz w:val="28"/>
        </w:rPr>
        <w:t>
      3) с использованием бюллетеней.</w:t>
      </w:r>
    </w:p>
    <w:bookmarkEnd w:id="23"/>
    <w:bookmarkStart w:name="z33" w:id="24"/>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4"/>
    <w:bookmarkStart w:name="z34" w:id="2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5"/>
    <w:bookmarkStart w:name="z35" w:id="26"/>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6"/>
    <w:bookmarkStart w:name="z36" w:id="27"/>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7"/>
    <w:bookmarkStart w:name="z37" w:id="28"/>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8"/>
    <w:bookmarkStart w:name="z38" w:id="29"/>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9"/>
    <w:bookmarkStart w:name="z39" w:id="30"/>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30"/>
    <w:bookmarkStart w:name="z40" w:id="31"/>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1"/>
    <w:bookmarkStart w:name="z41" w:id="32"/>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маслихата.</w:t>
      </w:r>
    </w:p>
    <w:bookmarkEnd w:id="32"/>
    <w:bookmarkStart w:name="z42" w:id="33"/>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сессии, а в случае созыва внеочередной сессии – не позднее чем за три дня.</w:t>
      </w:r>
    </w:p>
    <w:bookmarkEnd w:id="33"/>
    <w:bookmarkStart w:name="z43" w:id="34"/>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4"/>
    <w:bookmarkStart w:name="z44" w:id="3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5"/>
    <w:bookmarkStart w:name="z45" w:id="3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6"/>
    <w:bookmarkStart w:name="z46" w:id="3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7"/>
    <w:bookmarkStart w:name="z47" w:id="38"/>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8"/>
    <w:bookmarkStart w:name="z48"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49" w:id="4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40"/>
    <w:bookmarkStart w:name="z50" w:id="41"/>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приглашаются аким соответствующей территории, руководители и иные должностные лица организаций, информация о работе которых рассматривается на сессии.</w:t>
      </w:r>
    </w:p>
    <w:bookmarkEnd w:id="41"/>
    <w:bookmarkStart w:name="z51" w:id="42"/>
    <w:p>
      <w:pPr>
        <w:spacing w:after="0"/>
        <w:ind w:left="0"/>
        <w:jc w:val="both"/>
      </w:pPr>
      <w:r>
        <w:rPr>
          <w:rFonts w:ascii="Times New Roman"/>
          <w:b w:val="false"/>
          <w:i w:val="false"/>
          <w:color w:val="000000"/>
          <w:sz w:val="28"/>
        </w:rPr>
        <w:t>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2"/>
    <w:bookmarkStart w:name="z52" w:id="43"/>
    <w:p>
      <w:pPr>
        <w:spacing w:after="0"/>
        <w:ind w:left="0"/>
        <w:jc w:val="both"/>
      </w:pPr>
      <w:r>
        <w:rPr>
          <w:rFonts w:ascii="Times New Roman"/>
          <w:b w:val="false"/>
          <w:i w:val="false"/>
          <w:color w:val="000000"/>
          <w:sz w:val="28"/>
        </w:rPr>
        <w:t>
      По вопросам, относящимся к ведению маслихата, на сессии маслихата приглашаются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3"/>
    <w:bookmarkStart w:name="z53" w:id="44"/>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4"/>
    <w:bookmarkStart w:name="z54" w:id="45"/>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5"/>
    <w:bookmarkStart w:name="z55" w:id="46"/>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6"/>
    <w:bookmarkStart w:name="z56" w:id="47"/>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7"/>
    <w:bookmarkStart w:name="z57" w:id="48"/>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8"/>
    <w:bookmarkStart w:name="z58" w:id="49"/>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9"/>
    <w:bookmarkStart w:name="z59" w:id="50"/>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50"/>
    <w:bookmarkStart w:name="z60" w:id="51"/>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51"/>
    <w:bookmarkStart w:name="z61" w:id="5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2"/>
    <w:bookmarkStart w:name="z62" w:id="53"/>
    <w:p>
      <w:pPr>
        <w:spacing w:after="0"/>
        <w:ind w:left="0"/>
        <w:jc w:val="left"/>
      </w:pPr>
      <w:r>
        <w:rPr>
          <w:rFonts w:ascii="Times New Roman"/>
          <w:b/>
          <w:i w:val="false"/>
          <w:color w:val="000000"/>
        </w:rPr>
        <w:t xml:space="preserve"> Глава 3. Порядок принятия актов маслихата</w:t>
      </w:r>
    </w:p>
    <w:bookmarkEnd w:id="53"/>
    <w:bookmarkStart w:name="z63" w:id="54"/>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4"/>
    <w:bookmarkStart w:name="z64" w:id="55"/>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5"/>
    <w:bookmarkStart w:name="z65" w:id="56"/>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56"/>
    <w:bookmarkStart w:name="z66" w:id="57"/>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7"/>
    <w:bookmarkStart w:name="z67" w:id="58"/>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8"/>
    <w:bookmarkStart w:name="z68" w:id="59"/>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9"/>
    <w:bookmarkStart w:name="z69" w:id="60"/>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60"/>
    <w:bookmarkStart w:name="z70" w:id="61"/>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61"/>
    <w:bookmarkStart w:name="z71" w:id="62"/>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2"/>
    <w:bookmarkStart w:name="z72" w:id="63"/>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3"/>
    <w:bookmarkStart w:name="z73" w:id="64"/>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4"/>
    <w:bookmarkStart w:name="z74" w:id="65"/>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5"/>
    <w:bookmarkStart w:name="z75" w:id="66"/>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6"/>
    <w:bookmarkStart w:name="z76" w:id="67"/>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7"/>
    <w:bookmarkStart w:name="z77" w:id="68"/>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8"/>
    <w:bookmarkStart w:name="z78" w:id="69"/>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9"/>
    <w:bookmarkStart w:name="z79" w:id="70"/>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70"/>
    <w:bookmarkStart w:name="z80" w:id="71"/>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71"/>
    <w:bookmarkStart w:name="z81" w:id="72"/>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2"/>
    <w:bookmarkStart w:name="z82" w:id="73"/>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3"/>
    <w:bookmarkStart w:name="z83" w:id="74"/>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4"/>
    <w:bookmarkStart w:name="z84" w:id="75"/>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5"/>
    <w:bookmarkStart w:name="z85" w:id="76"/>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6"/>
    <w:bookmarkStart w:name="z86" w:id="77"/>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7"/>
    <w:bookmarkStart w:name="z87" w:id="78"/>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8"/>
    <w:bookmarkStart w:name="z88" w:id="79"/>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города, сельских округов.</w:t>
      </w:r>
    </w:p>
    <w:bookmarkEnd w:id="79"/>
    <w:bookmarkStart w:name="z89" w:id="80"/>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80"/>
    <w:bookmarkStart w:name="z90" w:id="81"/>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81"/>
    <w:bookmarkStart w:name="z91" w:id="82"/>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2"/>
    <w:bookmarkStart w:name="z92" w:id="83"/>
    <w:p>
      <w:pPr>
        <w:spacing w:after="0"/>
        <w:ind w:left="0"/>
        <w:jc w:val="both"/>
      </w:pPr>
      <w:r>
        <w:rPr>
          <w:rFonts w:ascii="Times New Roman"/>
          <w:b w:val="false"/>
          <w:i w:val="false"/>
          <w:color w:val="000000"/>
          <w:sz w:val="28"/>
        </w:rPr>
        <w:t>
      Областной бюджет утверждается на сессии соответствующего маслихата не позднее двухнедельного срока после подписания Президентом Республики Казахстан закона о республиканском бюджете. Районный бюджет утверждается маслихатом не позднее двухнедельного срока после подписания решения областного маслихата об утверждении областного бюджета. Бюджеты города, сельских округов утверждаются маслихатом до конца финансового года со дня подписания решения маслихата района об утверждении районного бюджета.</w:t>
      </w:r>
    </w:p>
    <w:bookmarkEnd w:id="83"/>
    <w:bookmarkStart w:name="z93" w:id="84"/>
    <w:p>
      <w:pPr>
        <w:spacing w:after="0"/>
        <w:ind w:left="0"/>
        <w:jc w:val="both"/>
      </w:pPr>
      <w:r>
        <w:rPr>
          <w:rFonts w:ascii="Times New Roman"/>
          <w:b w:val="false"/>
          <w:i w:val="false"/>
          <w:color w:val="000000"/>
          <w:sz w:val="28"/>
        </w:rPr>
        <w:t>
      Допускается утверждение бюджетов города, сельских округов отдельными решениями маслихата района.</w:t>
      </w:r>
    </w:p>
    <w:bookmarkEnd w:id="84"/>
    <w:bookmarkStart w:name="z94" w:id="85"/>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5"/>
    <w:bookmarkStart w:name="z95" w:id="86"/>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6"/>
    <w:bookmarkStart w:name="z96" w:id="87"/>
    <w:p>
      <w:pPr>
        <w:spacing w:after="0"/>
        <w:ind w:left="0"/>
        <w:jc w:val="left"/>
      </w:pPr>
      <w:r>
        <w:rPr>
          <w:rFonts w:ascii="Times New Roman"/>
          <w:b/>
          <w:i w:val="false"/>
          <w:color w:val="000000"/>
        </w:rPr>
        <w:t xml:space="preserve"> Глава 4. Порядок заслушивания отчетов</w:t>
      </w:r>
    </w:p>
    <w:bookmarkEnd w:id="87"/>
    <w:bookmarkStart w:name="z97" w:id="88"/>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8"/>
    <w:bookmarkStart w:name="z98" w:id="89"/>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9"/>
    <w:bookmarkStart w:name="z99" w:id="90"/>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90"/>
    <w:bookmarkStart w:name="z100" w:id="91"/>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91"/>
    <w:bookmarkStart w:name="z101" w:id="92"/>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2"/>
    <w:bookmarkStart w:name="z102" w:id="93"/>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3"/>
    <w:bookmarkStart w:name="z103" w:id="94"/>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4"/>
    <w:bookmarkStart w:name="z104" w:id="95"/>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5"/>
    <w:bookmarkStart w:name="z105" w:id="96"/>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6"/>
    <w:bookmarkStart w:name="z106" w:id="97"/>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7"/>
    <w:bookmarkStart w:name="z107" w:id="98"/>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8"/>
    <w:bookmarkStart w:name="z108" w:id="99"/>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9"/>
    <w:bookmarkStart w:name="z109" w:id="100"/>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100"/>
    <w:bookmarkStart w:name="z110" w:id="101"/>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сельского округа.</w:t>
      </w:r>
    </w:p>
    <w:bookmarkEnd w:id="101"/>
    <w:bookmarkStart w:name="z111" w:id="102"/>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2"/>
    <w:bookmarkStart w:name="z112" w:id="103"/>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3"/>
    <w:bookmarkStart w:name="z113" w:id="104"/>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4"/>
    <w:bookmarkStart w:name="z114" w:id="105"/>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5"/>
    <w:bookmarkStart w:name="z115" w:id="106"/>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6"/>
    <w:bookmarkStart w:name="z116" w:id="107"/>
    <w:p>
      <w:pPr>
        <w:spacing w:after="0"/>
        <w:ind w:left="0"/>
        <w:jc w:val="both"/>
      </w:pPr>
      <w:r>
        <w:rPr>
          <w:rFonts w:ascii="Times New Roman"/>
          <w:b w:val="false"/>
          <w:i w:val="false"/>
          <w:color w:val="000000"/>
          <w:sz w:val="28"/>
        </w:rPr>
        <w:t>
      38. Отчет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7"/>
    <w:bookmarkStart w:name="z117" w:id="108"/>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8"/>
    <w:bookmarkStart w:name="z118" w:id="109"/>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9"/>
    <w:bookmarkStart w:name="z119" w:id="110"/>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10"/>
    <w:bookmarkStart w:name="z120" w:id="111"/>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11"/>
    <w:bookmarkStart w:name="z121" w:id="112"/>
    <w:p>
      <w:pPr>
        <w:spacing w:after="0"/>
        <w:ind w:left="0"/>
        <w:jc w:val="left"/>
      </w:pPr>
      <w:r>
        <w:rPr>
          <w:rFonts w:ascii="Times New Roman"/>
          <w:b/>
          <w:i w:val="false"/>
          <w:color w:val="000000"/>
        </w:rPr>
        <w:t xml:space="preserve"> Глава 5. Порядок рассмотрения депутатских запросов</w:t>
      </w:r>
    </w:p>
    <w:bookmarkEnd w:id="112"/>
    <w:bookmarkStart w:name="z122" w:id="113"/>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3"/>
    <w:bookmarkStart w:name="z123" w:id="114"/>
    <w:p>
      <w:pPr>
        <w:spacing w:after="0"/>
        <w:ind w:left="0"/>
        <w:jc w:val="both"/>
      </w:pPr>
      <w:r>
        <w:rPr>
          <w:rFonts w:ascii="Times New Roman"/>
          <w:b w:val="false"/>
          <w:i w:val="false"/>
          <w:color w:val="000000"/>
          <w:sz w:val="28"/>
        </w:rPr>
        <w:t>
      40.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4"/>
    <w:bookmarkStart w:name="z124" w:id="115"/>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5"/>
    <w:bookmarkStart w:name="z125" w:id="116"/>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6"/>
    <w:bookmarkStart w:name="z126" w:id="117"/>
    <w:p>
      <w:pPr>
        <w:spacing w:after="0"/>
        <w:ind w:left="0"/>
        <w:jc w:val="both"/>
      </w:pPr>
      <w:r>
        <w:rPr>
          <w:rFonts w:ascii="Times New Roman"/>
          <w:b w:val="false"/>
          <w:i w:val="false"/>
          <w:color w:val="000000"/>
          <w:sz w:val="28"/>
        </w:rPr>
        <w:t>
      43. Ответ на депутатский запрос представляется в письменной форме, подписывается лицами, указанными в пункте 39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7"/>
    <w:bookmarkStart w:name="z127" w:id="118"/>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8"/>
    <w:bookmarkStart w:name="z128" w:id="119"/>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9"/>
    <w:bookmarkStart w:name="z129" w:id="120"/>
    <w:p>
      <w:pPr>
        <w:spacing w:after="0"/>
        <w:ind w:left="0"/>
        <w:jc w:val="left"/>
      </w:pPr>
      <w:r>
        <w:rPr>
          <w:rFonts w:ascii="Times New Roman"/>
          <w:b/>
          <w:i w:val="false"/>
          <w:color w:val="000000"/>
        </w:rPr>
        <w:t xml:space="preserve"> Параграф 1. Председатель маслихата</w:t>
      </w:r>
    </w:p>
    <w:bookmarkEnd w:id="120"/>
    <w:bookmarkStart w:name="z130" w:id="121"/>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21"/>
    <w:bookmarkStart w:name="z131" w:id="122"/>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2"/>
    <w:bookmarkStart w:name="z132" w:id="123"/>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3"/>
    <w:bookmarkStart w:name="z133" w:id="124"/>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4"/>
    <w:bookmarkStart w:name="z134" w:id="125"/>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5"/>
    <w:bookmarkStart w:name="z135" w:id="126"/>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6"/>
    <w:bookmarkStart w:name="z136" w:id="127"/>
    <w:p>
      <w:pPr>
        <w:spacing w:after="0"/>
        <w:ind w:left="0"/>
        <w:jc w:val="both"/>
      </w:pPr>
      <w:r>
        <w:rPr>
          <w:rFonts w:ascii="Times New Roman"/>
          <w:b w:val="false"/>
          <w:i w:val="false"/>
          <w:color w:val="000000"/>
          <w:sz w:val="28"/>
        </w:rPr>
        <w:t>
      45. При отсутствии председателя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7"/>
    <w:bookmarkStart w:name="z137" w:id="128"/>
    <w:p>
      <w:pPr>
        <w:spacing w:after="0"/>
        <w:ind w:left="0"/>
        <w:jc w:val="both"/>
      </w:pPr>
      <w:r>
        <w:rPr>
          <w:rFonts w:ascii="Times New Roman"/>
          <w:b w:val="false"/>
          <w:i w:val="false"/>
          <w:color w:val="000000"/>
          <w:sz w:val="28"/>
        </w:rPr>
        <w:t>
      46.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8"/>
    <w:bookmarkStart w:name="z138" w:id="129"/>
    <w:p>
      <w:pPr>
        <w:spacing w:after="0"/>
        <w:ind w:left="0"/>
        <w:jc w:val="both"/>
      </w:pPr>
      <w:r>
        <w:rPr>
          <w:rFonts w:ascii="Times New Roman"/>
          <w:b w:val="false"/>
          <w:i w:val="false"/>
          <w:color w:val="000000"/>
          <w:sz w:val="28"/>
        </w:rPr>
        <w:t>
      47.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9"/>
    <w:bookmarkStart w:name="z139" w:id="130"/>
    <w:p>
      <w:pPr>
        <w:spacing w:after="0"/>
        <w:ind w:left="0"/>
        <w:jc w:val="left"/>
      </w:pPr>
      <w:r>
        <w:rPr>
          <w:rFonts w:ascii="Times New Roman"/>
          <w:b/>
          <w:i w:val="false"/>
          <w:color w:val="000000"/>
        </w:rPr>
        <w:t xml:space="preserve"> Параграф 2. Постоянные и временные комиссии маслихата</w:t>
      </w:r>
    </w:p>
    <w:bookmarkEnd w:id="130"/>
    <w:bookmarkStart w:name="z140" w:id="131"/>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1"/>
    <w:bookmarkStart w:name="z141" w:id="132"/>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2"/>
    <w:bookmarkStart w:name="z142" w:id="133"/>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3"/>
    <w:bookmarkStart w:name="z143" w:id="134"/>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4"/>
    <w:bookmarkStart w:name="z144" w:id="135"/>
    <w:p>
      <w:pPr>
        <w:spacing w:after="0"/>
        <w:ind w:left="0"/>
        <w:jc w:val="both"/>
      </w:pPr>
      <w:r>
        <w:rPr>
          <w:rFonts w:ascii="Times New Roman"/>
          <w:b w:val="false"/>
          <w:i w:val="false"/>
          <w:color w:val="000000"/>
          <w:sz w:val="28"/>
        </w:rPr>
        <w:t>
      49. Организация деятельности, функции и полномочия постоянных комиссий определяются Законом и настоящим Регламентом.</w:t>
      </w:r>
    </w:p>
    <w:bookmarkEnd w:id="135"/>
    <w:bookmarkStart w:name="z145" w:id="136"/>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6"/>
    <w:bookmarkStart w:name="z146" w:id="137"/>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7"/>
    <w:bookmarkStart w:name="z147" w:id="138"/>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8"/>
    <w:bookmarkStart w:name="z148" w:id="139"/>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9"/>
    <w:bookmarkStart w:name="z149" w:id="140"/>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40"/>
    <w:bookmarkStart w:name="z150" w:id="141"/>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1"/>
    <w:bookmarkStart w:name="z151" w:id="142"/>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2"/>
    <w:bookmarkStart w:name="z152" w:id="143"/>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3"/>
    <w:bookmarkStart w:name="z153" w:id="144"/>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4"/>
    <w:bookmarkStart w:name="z154" w:id="145"/>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5"/>
    <w:bookmarkStart w:name="z155" w:id="146"/>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6"/>
    <w:bookmarkStart w:name="z156" w:id="147"/>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7"/>
    <w:bookmarkStart w:name="z157" w:id="148"/>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8"/>
    <w:bookmarkStart w:name="z158" w:id="149"/>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9"/>
    <w:bookmarkStart w:name="z159" w:id="150"/>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50"/>
    <w:bookmarkStart w:name="z160" w:id="151"/>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1"/>
    <w:bookmarkStart w:name="z161" w:id="15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2"/>
    <w:bookmarkStart w:name="z162" w:id="153"/>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3"/>
    <w:bookmarkStart w:name="z163" w:id="154"/>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bookmarkEnd w:id="154"/>
    <w:bookmarkStart w:name="z164" w:id="155"/>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5"/>
    <w:bookmarkStart w:name="z165" w:id="156"/>
    <w:p>
      <w:pPr>
        <w:spacing w:after="0"/>
        <w:ind w:left="0"/>
        <w:jc w:val="left"/>
      </w:pPr>
      <w:r>
        <w:rPr>
          <w:rFonts w:ascii="Times New Roman"/>
          <w:b/>
          <w:i w:val="false"/>
          <w:color w:val="000000"/>
        </w:rPr>
        <w:t xml:space="preserve"> Параграф 4. Счетная комиссия маслихата</w:t>
      </w:r>
    </w:p>
    <w:bookmarkEnd w:id="156"/>
    <w:bookmarkStart w:name="z166" w:id="157"/>
    <w:p>
      <w:pPr>
        <w:spacing w:after="0"/>
        <w:ind w:left="0"/>
        <w:jc w:val="both"/>
      </w:pPr>
      <w:r>
        <w:rPr>
          <w:rFonts w:ascii="Times New Roman"/>
          <w:b w:val="false"/>
          <w:i w:val="false"/>
          <w:color w:val="000000"/>
          <w:sz w:val="28"/>
        </w:rPr>
        <w:t>
      56.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7"/>
    <w:bookmarkStart w:name="z167" w:id="158"/>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8"/>
    <w:bookmarkStart w:name="z168" w:id="159"/>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9"/>
    <w:bookmarkStart w:name="z169" w:id="160"/>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60"/>
    <w:bookmarkStart w:name="z170" w:id="161"/>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61"/>
    <w:bookmarkStart w:name="z171" w:id="162"/>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2"/>
    <w:bookmarkStart w:name="z172" w:id="163"/>
    <w:p>
      <w:pPr>
        <w:spacing w:after="0"/>
        <w:ind w:left="0"/>
        <w:jc w:val="both"/>
      </w:pPr>
      <w:r>
        <w:rPr>
          <w:rFonts w:ascii="Times New Roman"/>
          <w:b w:val="false"/>
          <w:i w:val="false"/>
          <w:color w:val="000000"/>
          <w:sz w:val="28"/>
        </w:rPr>
        <w:t>
      58. Для избрания председтелая маслихата может проводиться тайное голосование. По решению председтелая маслихата тайное голосование может проводиться по иным вопросам.</w:t>
      </w:r>
    </w:p>
    <w:bookmarkEnd w:id="163"/>
    <w:bookmarkStart w:name="z173" w:id="164"/>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4"/>
    <w:bookmarkStart w:name="z174" w:id="165"/>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5"/>
    <w:bookmarkStart w:name="z175" w:id="166"/>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6"/>
    <w:bookmarkStart w:name="z176" w:id="167"/>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7"/>
    <w:bookmarkStart w:name="z177" w:id="168"/>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8"/>
    <w:bookmarkStart w:name="z178" w:id="169"/>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9"/>
    <w:bookmarkStart w:name="z179" w:id="170"/>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70"/>
    <w:bookmarkStart w:name="z180" w:id="171"/>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1"/>
    <w:bookmarkStart w:name="z181" w:id="172"/>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2"/>
    <w:bookmarkStart w:name="z182" w:id="17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3"/>
    <w:bookmarkStart w:name="z183" w:id="174"/>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4"/>
    <w:bookmarkStart w:name="z184" w:id="175"/>
    <w:p>
      <w:pPr>
        <w:spacing w:after="0"/>
        <w:ind w:left="0"/>
        <w:jc w:val="left"/>
      </w:pPr>
      <w:r>
        <w:rPr>
          <w:rFonts w:ascii="Times New Roman"/>
          <w:b/>
          <w:i w:val="false"/>
          <w:color w:val="000000"/>
        </w:rPr>
        <w:t xml:space="preserve"> Параграф 5. Депутатские объединения в маслихатах</w:t>
      </w:r>
    </w:p>
    <w:bookmarkEnd w:id="175"/>
    <w:bookmarkStart w:name="z185" w:id="176"/>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Председатаель маслихата не может входить в депутатские объединения. Депутат имеет право состоять только в одной депутатской фракции.</w:t>
      </w:r>
    </w:p>
    <w:bookmarkEnd w:id="176"/>
    <w:bookmarkStart w:name="z186" w:id="177"/>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7"/>
    <w:bookmarkStart w:name="z187" w:id="178"/>
    <w:p>
      <w:pPr>
        <w:spacing w:after="0"/>
        <w:ind w:left="0"/>
        <w:jc w:val="both"/>
      </w:pPr>
      <w:r>
        <w:rPr>
          <w:rFonts w:ascii="Times New Roman"/>
          <w:b w:val="false"/>
          <w:i w:val="false"/>
          <w:color w:val="000000"/>
          <w:sz w:val="28"/>
        </w:rPr>
        <w:t>
      61. Члены депутатских объединений могут:</w:t>
      </w:r>
    </w:p>
    <w:bookmarkEnd w:id="178"/>
    <w:bookmarkStart w:name="z188" w:id="179"/>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9"/>
    <w:bookmarkStart w:name="z189" w:id="180"/>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80"/>
    <w:bookmarkStart w:name="z190" w:id="181"/>
    <w:p>
      <w:pPr>
        <w:spacing w:after="0"/>
        <w:ind w:left="0"/>
        <w:jc w:val="both"/>
      </w:pPr>
      <w:r>
        <w:rPr>
          <w:rFonts w:ascii="Times New Roman"/>
          <w:b w:val="false"/>
          <w:i w:val="false"/>
          <w:color w:val="000000"/>
          <w:sz w:val="28"/>
        </w:rPr>
        <w:t>
      3) предлагать поправки к проектам решений маслихата;</w:t>
      </w:r>
    </w:p>
    <w:bookmarkEnd w:id="181"/>
    <w:bookmarkStart w:name="z191" w:id="182"/>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2"/>
    <w:bookmarkStart w:name="z192" w:id="183"/>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3"/>
    <w:bookmarkStart w:name="z193" w:id="184"/>
    <w:p>
      <w:pPr>
        <w:spacing w:after="0"/>
        <w:ind w:left="0"/>
        <w:jc w:val="left"/>
      </w:pPr>
      <w:r>
        <w:rPr>
          <w:rFonts w:ascii="Times New Roman"/>
          <w:b/>
          <w:i w:val="false"/>
          <w:color w:val="000000"/>
        </w:rPr>
        <w:t xml:space="preserve"> Глава 7. Правила депутатской этики</w:t>
      </w:r>
    </w:p>
    <w:bookmarkEnd w:id="184"/>
    <w:bookmarkStart w:name="z194" w:id="185"/>
    <w:p>
      <w:pPr>
        <w:spacing w:after="0"/>
        <w:ind w:left="0"/>
        <w:jc w:val="both"/>
      </w:pPr>
      <w:r>
        <w:rPr>
          <w:rFonts w:ascii="Times New Roman"/>
          <w:b w:val="false"/>
          <w:i w:val="false"/>
          <w:color w:val="000000"/>
          <w:sz w:val="28"/>
        </w:rPr>
        <w:t>
      63. Депутаты маслихата:</w:t>
      </w:r>
    </w:p>
    <w:bookmarkEnd w:id="185"/>
    <w:bookmarkStart w:name="z195" w:id="186"/>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6"/>
    <w:bookmarkStart w:name="z196" w:id="187"/>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7"/>
    <w:bookmarkStart w:name="z197" w:id="188"/>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8"/>
    <w:bookmarkStart w:name="z198" w:id="189"/>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9"/>
    <w:bookmarkStart w:name="z199" w:id="190"/>
    <w:p>
      <w:pPr>
        <w:spacing w:after="0"/>
        <w:ind w:left="0"/>
        <w:jc w:val="both"/>
      </w:pPr>
      <w:r>
        <w:rPr>
          <w:rFonts w:ascii="Times New Roman"/>
          <w:b w:val="false"/>
          <w:i w:val="false"/>
          <w:color w:val="000000"/>
          <w:sz w:val="28"/>
        </w:rPr>
        <w:t>
      5) не должны прерывать выступающих.</w:t>
      </w:r>
    </w:p>
    <w:bookmarkEnd w:id="190"/>
    <w:bookmarkStart w:name="z200" w:id="191"/>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1"/>
    <w:bookmarkStart w:name="z201" w:id="192"/>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2"/>
    <w:bookmarkStart w:name="z202" w:id="193"/>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3"/>
    <w:bookmarkStart w:name="z203" w:id="194"/>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4"/>
    <w:bookmarkStart w:name="z204" w:id="195"/>
    <w:p>
      <w:pPr>
        <w:spacing w:after="0"/>
        <w:ind w:left="0"/>
        <w:jc w:val="both"/>
      </w:pPr>
      <w:r>
        <w:rPr>
          <w:rFonts w:ascii="Times New Roman"/>
          <w:b w:val="false"/>
          <w:i w:val="false"/>
          <w:color w:val="000000"/>
          <w:sz w:val="28"/>
        </w:rPr>
        <w:t xml:space="preserve">
      68.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5"/>
    <w:bookmarkStart w:name="z205" w:id="196"/>
    <w:p>
      <w:pPr>
        <w:spacing w:after="0"/>
        <w:ind w:left="0"/>
        <w:jc w:val="left"/>
      </w:pPr>
      <w:r>
        <w:rPr>
          <w:rFonts w:ascii="Times New Roman"/>
          <w:b/>
          <w:i w:val="false"/>
          <w:color w:val="000000"/>
        </w:rPr>
        <w:t xml:space="preserve"> Глава 8. Повышение квалификации депутатов маслихата</w:t>
      </w:r>
    </w:p>
    <w:bookmarkEnd w:id="196"/>
    <w:bookmarkStart w:name="z206" w:id="197"/>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7"/>
    <w:bookmarkStart w:name="z207" w:id="198"/>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8"/>
    <w:bookmarkStart w:name="z208" w:id="199"/>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99"/>
    <w:bookmarkStart w:name="z209" w:id="200"/>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00"/>
    <w:bookmarkStart w:name="z210" w:id="201"/>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1"/>
    <w:bookmarkStart w:name="z211" w:id="202"/>
    <w:p>
      <w:pPr>
        <w:spacing w:after="0"/>
        <w:ind w:left="0"/>
        <w:jc w:val="left"/>
      </w:pPr>
      <w:r>
        <w:rPr>
          <w:rFonts w:ascii="Times New Roman"/>
          <w:b/>
          <w:i w:val="false"/>
          <w:color w:val="000000"/>
        </w:rPr>
        <w:t xml:space="preserve"> Глава 9. Организация работы аппарата маслихата</w:t>
      </w:r>
    </w:p>
    <w:bookmarkEnd w:id="202"/>
    <w:bookmarkStart w:name="z212" w:id="203"/>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3"/>
    <w:bookmarkStart w:name="z213" w:id="204"/>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4"/>
    <w:bookmarkStart w:name="z214" w:id="205"/>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5"/>
    <w:bookmarkStart w:name="z215" w:id="206"/>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6"/>
    <w:bookmarkStart w:name="z216" w:id="207"/>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7"/>
    <w:bookmarkStart w:name="z217" w:id="208"/>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