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60eae" w14:textId="d060e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цифрового развития, инноваций и аэрокосмической промышленности Республики Казахстан от 31 октября 2019 года № 288/НҚ "Об утверждении Положения республиканского государственного учреждения "Комитет государственных услуг Министерства цифрового развития, инноваций и аэрокосмической промышленности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30 июня 2023 года № 222/НҚ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31 октября 2019 года № 288/НҚ "Об утверждении Положения республиканского государственного учреждения "Комитет государственных услуг Министерства цифрового развития, инноваций и аэрокосмической промышленности Республики Казахстан"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государственных услуг Министерства цифрового развития, инноваций и аэрокосмической промышленности Республики Казахстан",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32-1) и 32-2)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"32-1) разработка Правил возмещения затрат по государственным услугам, оказываемым Национальным оператором почты в сельских населенных пунктах;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32-2) организация сопровождения информационной системы по приему и обработке обращений физических и юридических лиц;".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услуг Министерства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цифрового развития,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инноваций и аэрокосмической промышленности 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