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c2cd" w14:textId="bbbc2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объекта строительства к объектам, требующим особого регулирования и (или) градостроительной регламентации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августа 2023 года № 582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архитектурной, градостроительной и строительной деятельности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строительства "Строительство завода по производству автомобилей "KIA" на индустриальной зоне в городе Костанай" отнести к объектам, требующим особого регулирования и (или) градостроительной регламентации.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