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bc2cd" w14:textId="bbbc2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отнесении объекта строительства к объектам, требующим особого регулирования и (или) градостроительной регламентации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16 августа 2023 года № 582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"Об архитектурной, градостроительной и строительной деятельности в Республике Казахстан"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Объект строительства "Строительство завода по производству автомобилей "KIA" на индустриальной зоне в городе Костанай" отнести к объектам, требующим особого регулирования и (или) градостроительной регламентации.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делам строительства и жилищно-коммунального хозяйства Министерства индустрии и инфраструктурного развития Республики Казахстан в установленном законодательством порядке обеспечить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