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4106" w14:textId="2d04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21 декабря 2022 года № 19/141 "О бюджете поселков Гулшат и Саяк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июля 2023 года № 6/56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21 декабря 2022 года №19/141 "О бюджете поселков Гулшат и Саяк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101 970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101 558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102 174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Саяк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191 825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62 026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3 718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126 081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195 663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 тысяч тенге.";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бюджета поселка Гулшат на 2023 год предусмотрены целевые текущие трансферты согласно приложению 7".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составе бюджета поселка Саяк на 2023 год предусмотрены целевые текущие трансферты согласно приложению 8".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