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adeda" w14:textId="feade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по городу Сарани и поселку Актас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Сарани Карагандинской области от 14 декабря 2023 года № 81/10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пастбищах",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в целях рационального использования пастбищ и повышения продуктивности животноводства на территории города Сарани и поселка Актас, акимат города Сарани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 основании геоботанического обследования земель города Сарани утвердить схему пастбищеоборотов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Сарани "Об утверждении схемы пастбищеоборотов по городу Сарани и поселку Актас" от 28 декабря 2017 года № 50/02, зарегистрировано Департаментом юстиции Карагандинской области 29 декабря 2017 года № 4519.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Сарани Кайрешова Максата Сейполлаевича.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Сарани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Баулыков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Сарани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81/10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482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