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06623" w14:textId="2f066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Шахтинского городского маслихата от 19 декабря 2022 года № 200/20 "О бюджете города Шахтинска на 2023 - 2025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7 апреля 2023 года № 234/2.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Шахтинский городской маслихатРЕШИЛ: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Шахтинского городского маслихата "О бюджете города Шахтинска на 2023 - 2025 годы" от 19 декабря 2022 года под № 200/20 (зарегистрировано в Реестре государственной регистрации нормативных правовых актов под № 175826)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Шахтинска на 2023 - 2025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8 062 910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2 233 988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29 988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93 995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5 704 939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8 492 673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75 000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75 000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- 504 763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504 763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504 763 тысячи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Шахтинского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200/20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8 062 910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2 233 988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5 704 939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5 704 924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5 704 924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8 492 673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834 643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1 786 141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1 429 696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1 429 696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-504 763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200/20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