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430e" w14:textId="d094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22 декабря 2022 года № 33/309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27 июля 2023 года № 7/80.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районном бюджете на 2023-2025 годы" от 22 декабря 2022 года № 33/309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11 636 183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3 517 166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92 837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42 490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7 983 690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12 261 561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52 356 тысяч тенге: 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129 375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77 019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677 734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677 734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429 375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77 020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325 379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7/80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33/309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11 636 183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7/80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33/309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Национального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 для социально-уязвимых слоев населения, многодетных семей, состоящих в очереди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7/80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33/309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