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5bd0" w14:textId="61e5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2022 года № 34/323 "O бюджетах города районного значения, сел, поселков,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июля 2023 года № 8/85.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23 декабря 2022 года №34/323 "O бюджетах города районного значения, сел, поселков,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1 320 075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229 592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1 075 582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1 339 946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19 871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19 871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391 304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98 084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290 334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426 635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35 331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35 331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35 331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92 266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8 852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83 414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93 028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762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762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Южный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173 238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165 762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175 019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1 781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1 781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Дубовского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149 166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20 083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697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13 024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115 362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152 195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3 029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3 029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Акбастауского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52 764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50 884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52 968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204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Есенгельдинского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147 059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2 072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144 885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147 567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508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Карагандинского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116 812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5 859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109 882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117 626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814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Коксунского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142 762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8 031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133 731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157 572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14 810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14 810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14 810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219 287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8 171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210 943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223 297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4 010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4 010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4 010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Кулаайгырского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200 992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3 892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196 800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201 191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199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106 259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3 145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103 030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106 679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420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Самарского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148 493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3 792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144 701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149 037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544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Сарепта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134 519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2 301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132 218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135 600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1 081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1 081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1 081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Юбилейное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267 039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4 726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261 813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267 909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870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34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