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2770" w14:textId="a3e2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27 сессии Актогайского районного маслихата от 22 декабря 2022 года № 203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16 октября 2023 года № 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районном бюджете на 2023-2025 годы" от 22 декабря 2022 года №203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8596403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3577913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103709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7873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4906908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10268848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32625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72450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39825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42000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42000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-1747070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1747070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72450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39825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1714445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Установить в районном бюджете на 2023 год объемы субвенций, передаваемых из районного бюджета в бюджеты села, поселков, сельских округов в сумме 815792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Актогай – 108585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поселоку Сарышаган – 66011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поселоку Шашубай – 64236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сельскому округу Абай – 46446 тысяч тенге;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Айыртас – 30396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Жидебай – 43680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Кежек – 33961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Карабулак – 34934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Караменде би – 31862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Кусак – 48759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Кызыларай – 32493 тысяч тенге;;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Нуркен – 36512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Ортадересин – 47385 тысяч тенге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Сарытерек – 42314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Тасарал – 54245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Торангалық – 26318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Шабанбай би – 67655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