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e75" w14:textId="8407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208 "О бюджете сел,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28 ноября 2023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208 "О бюджете сел, поселков и сельских округов на 2023-2025 годы" (зарегистрировано в Реестре государственной регистрации нормативных правовых актов под № 176199)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366 070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316 545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371 870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33 167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33 787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214 342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210 217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216 367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2 025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2 025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–368 013 тысяч тенге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363 536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368 788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37 903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31 647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38 602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–699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28 677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25 827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28 678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475 537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5 831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469 457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476 658 тысяч тенге;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- 1 121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28 496 тысяч тенге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25 982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- 1 150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355 529 тысяч тенге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349 774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355 529 тысяч тенге;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34 575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32 798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34 935 тысяч тенге;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323 188 тысяч тенге, в том числе: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320 127 тысяч тенге; 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324 469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- 1 281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1 281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1 281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227 867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225 147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229 141 тысяч тенге;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- 1 274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1 274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120 397 тысяч тенге, в том числе: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116 460 тысяч тенге; 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122 478 тысяч тенге;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- 2 081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2 081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2 081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53 420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5 409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48 011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54 324 тысяч тенге; 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- 904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31 773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1 502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30 195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32 114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341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31 761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27 891 тысяч тенге; 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31 761 тысяч тенге; 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23 820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23 820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33 530 тысяч тенге; 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- 9 710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9 710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26 652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4 302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22 350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–31 697 тысяч тенге; 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- 5 045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5 045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5 045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2023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 на 2023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6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2023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2023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2023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8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2023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2023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2023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2023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3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0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40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