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ac76" w14:textId="aa0a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29 сессии Осакаровского районного маслихата от 23 декабря 2022 года № 331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26 апреля 2023 года № 3/22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"О районном бюджете на 2023-2025 годы" от 23 декабря 2022 года № 331 (зарегистрировано в Реестре государственной регистрации нормативных правовых актов под № 176042)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9 077 053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2 046 852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32 241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8 453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6 989 507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9 532 724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63 533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150 075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86 542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- 519 204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519 204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150 075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86 544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455 673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9 077 053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6 989 507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6 989 507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6 989 507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- 519 204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5 146 556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1 114 777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трансферта на развитие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1 946 840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1 235 327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трансферта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трансферта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1 114 777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3 536 104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3 536 104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2 918 541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1 946 840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трансферта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трансферта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 для социально-уязвимых слоев населения, многодетных семей состоящих в очереди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трансферта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трансферта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