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aaa" w14:textId="9746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июня 2023 года № 6/64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305 403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224 379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24 806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115 225 тысяч тенге, в том числе по: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21 888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93 337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115 225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404 933 тысяч тенге, в том числе по: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15 057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389 876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406 684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48 088 тысяч тенге, в том числе по: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4 134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43 754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48 088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45 656 тысяч тенге, в том числе по: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37 074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45 931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359 452 тысяч тенге, в том числе по: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5 846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353 606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359 452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38 647 тысяч тенге, в том числе по: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3 832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34 815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38 647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39 176 тысяч тенге, в том числе по: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1 809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37 367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39 176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36 457 тысяч тенге, в том числе по: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27 851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37 157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44 310 тысяч тенге, в том числе по: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43 855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44 555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тысяч тенге, в том числе: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39 723 тысяч тенге, в том числе по: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2 084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37 639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41 123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6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