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9b10" w14:textId="be19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2022 года № 23/173 "О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ноября 2023 года № 11/64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2022 года № 23/173 "О городском бюджете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4 805 239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609 722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45 688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62 938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4 086 891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4 899 100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93 861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93 861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93 861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2023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