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c1c6" w14:textId="e99c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областного маслихата от 13 декабря 2022 года № 153 "Об областном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14 июня 2023 года № 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533 938 596,1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40 954 564,4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7 427 193,1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485 546 838,6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531 024 569,5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5 365 327,0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16 448 392,0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11 083 065,0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2 587 318,4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2 587 318,4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-5 038 618,8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5 038 618,8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14 " июня 2023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2022 года № 153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533 938 596,1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40 954 564,4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22 062 970,4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22 062 970,4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1 901 383,4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7 427 193,1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1 456 877,1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2 651 532,8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2 651 532,8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3 316 183,2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3 316 183,2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485 546 838,6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484 984 895,0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484 984 895,0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531 024 569,5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7 487 320,9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3 897 291,6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2 998 267,6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местного бюджета и управления коммунальной собственностью.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12 719 243,7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12 719 243,7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9 310 451,1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3 408 792,6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282 118 112,3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248 323 537,3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2 040 879,4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14 456 407,0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119 515 031,5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39 064 274,7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47 756 737,1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10 714 862,1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10 013 849,5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21 967 003,9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19 995 234,2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11 384 388,3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организации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8 610 845,9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8 610 845,9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7 750 509,5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7 075 819,5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1 629 608,8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40 409 039,2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40 409 039,2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7 444 431,3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арендуемые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3 525 310,4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24 929 427,2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16 893 821,9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1 964 928,4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11 504 065,6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948 918,3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2 666 189,4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3 367 182,9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26 412 392,4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7 119 618,4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2 942 174,6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847 062,6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части расходов, понесенных субъектом рыбного хозяйства, при инвестиционных вложениях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15 651 257,0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возмещение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23 075 712,2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23 075 712,2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12 685 497,8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42 852 629,6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42 852 629,6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17 076 204,0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7 978 032,8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"Ауыл-Ел бесиги"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2021-2025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национального проекта по развитию предпринимательства на 2021-2025 годы и механизма кредитования приоритетных проектов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2021-2025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801 054,3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801 054,3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38 163 177,6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38 163 177,6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37 686 596,0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кондоминимумов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специализированныз организаций для реализаций мехнизмов стабилизации цен социально-значимые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11 083 065,0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11 083 065,0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11 083 065,0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2 587 318,4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2 587 318,4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2 587 318,4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2 587 318,4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2 587 318,4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-5 038 618,8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5 038 618,8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13 978 011,0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13 978 011,0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1 581 125,8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1 581 125,8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1 581 125,8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