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0ab6" w14:textId="4020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Райым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Райым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120 524,1 тысяч тенге;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3 372,0 тысяч тенге;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18,0 тысяч тенге;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–117 134,1 тысяч тенге;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120 754,4 тысяч тенге;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-230,3 тысяч тенге;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230,3 тысяч тенге;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230,3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160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160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