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ee6e" w14:textId="548e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21 декабря 2022 года № 326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апреля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176514)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11935890,7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1979368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9924059,7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12128018,9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255169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445319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190150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-447297,2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447297,2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445319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190150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192128,2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областном бюджете на 2023 год предусмотрены нижеследующие целевые текущие трансферты бюджету района: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для обучения студентов из числа семей социально-уязвимых слоев населения по востребованным в регионе специальностям 14453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для возмещение затраты сопровождающего лица, лицам с инвалидностью получающим услуги санаторно-курортного лечения 690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объектов водоснабжения, текущий ремонт и благоустройство 22252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социального проекта проведение религиозно-просветительской работы среди населения области 17545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рееализация мероприятий по социальной и инженерной инфраструктуре в сельских населенных пунктах в рамках проекта "Ауыл-Ел бесігі" 520705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финансирование приоритетных проектов транспортной инфраструктуры 1371698 тысяч тенге".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областном бюджете на 2023 год за счет средств республиканского бюджета предусмотрены нижеследующие целевые трансферты на развитие бюджету района: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 98910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проектирование, развитие и (или) обустройство инженерно-коммуникационной инфраструктуры 259060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бюджетных инвестиционных проектов в малых и моногородах 766755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"Ауыл-Ел бесігі" 337692 мың теңге".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нового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областном бюджете на 2023 год за счет средств республиканского бюджета предусмотрены нижеследующие целевые текущие трансферты бюджету района: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коммунального жилищного фонда для социально уязвимых слоев населения 480000 тысяч тенге."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326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11935890,7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12128018,9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326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