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3843" w14:textId="9c43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Кызылкум на 2023-2025 годы" от 23 декабря 2022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176827)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918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94636,1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Кызылкум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автомобиля в связи с износом служебного автомобиля ВАЗ 21214 (Нива), приобретенного в 2012 году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КТПН-160/10-0,4 кВ У1 в связи с износом трансформаторной подстанции в селе Каукей по улице Жанкожа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"Установка артезианской скважины водоснабжения в сельском округе Кызылкум"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дизельного электрогенератора, обеспечивающего электрическое освещение населения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опреснительной установки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Кызылкум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