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18db" w14:textId="07d1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21 декабря 2022 года № 326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176514)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12306755,7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10227546,7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12498883,9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256350,5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446500,5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190150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-448478,7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448478,7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445319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190150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193309,7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2023 год предусмотрены нижеследующие целевые текущие трансферты бюджету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для обучения студентов из числа семей социально-уязвимых слоев населения по востребованным в регионе специальностям 22261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для возмещение затраты сопровождающего лица, лицам с инвалидностью получающим услуги санаторно-курортного лечения 138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 11183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объектов водоснабжения, текущий ремонт и благоустройство 22252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социального проекта проведение религиозно-просветительской работы среди населения области 15790,5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рееализация мероприятий по социальной и инженерной инфраструктуре в сельских населенных пунктах в рамках проекта "Ауыл-Ел бесігі" 533127,9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 1481743,1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инвентаризацию подземных и надземных инженерных сетей 80890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поливной водой сельских населенных пунктов 58129,7 тысяч тенге";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2023 год предусмотрены нижеследующие целевые трансферты на развитие бюджету района: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бюджетных инвестиционных проектов в малых и моногородах 98527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56154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в сельских населенных пунктах 10416,8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культуры 325753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газотранспортной системы 36153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транспортной инфраструктуры 2000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54757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объектов государственных органов 5000 тысяч тенге".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2023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 93750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259060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бюджетных инвестиционных проектов в малых и моногородах 766755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 337692 мың теңге".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областном бюджете на 2023 год за счет средств республиканского бюджета предусмотрены нижеследующие целевые текущие трансферты бюджету района: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549120 тысяч тенге".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