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305b" w14:textId="a293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от 21 декабря 2022 года № 261 "О бюджете сельского округа Куандария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апреля 2023 года № 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Куандария на 2023-2025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Куандария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97 312,8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414,7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95 250,1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97 392,6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79,8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районного бюджета в 2022 году в районный бюджет в сумме 0,1 тысяч тенге.".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нового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Утвердить целевые трансферты, предусмотренные в бюджете сельского округа Куандария, на 2023 год за счет районного бюджета согласно приложению 5.".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261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261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2023 год за счет районного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трансформатора КТПН-400-10/0,4 кВ для села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3 500,0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искусственного покрытия (газона) для детской игровой площадки вдоль улицы Т.Жұбандықова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проведению экспертизы освещения улиц І.Мырзақұлов-500м, Бейбітшілік-500м, Ерімбет-400м, Шалғасқат-800м, Жеңіс-600м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технического паспорта и земельного акта освещения улиц І.Мырзақұлов-500м, Бейбітшілік-500м, Ерімбет-400м, Шалғасқат-800м, Жеңіс-600м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качества материалов по проведению средних ремонтных работ по улице Бейбітшілік в селе Куандария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качества материалов по проведению средних ремонтных работ по улице Ерімбетов в селе Куандария Кармакшинского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