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69a1" w14:textId="a326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78 666,0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429,0 тысяч тенге 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75 067,0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78 942,7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-276,7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62 888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159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159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159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