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1c37" w14:textId="09f1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14 декабря 2023 года "О внесении изменений в решение Сырдарьинского районного маслихата от 20 декабря 2022 года № 175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14 декабря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11379810,9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4358434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7005818,9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11409259,8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124341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269100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144759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- 153789,9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153789,9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269100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144759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29448,9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175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