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4085" w14:textId="5364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Акмая на 2023-2025 годы" от 26 декабря 2022 года № 34/12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Акмая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131 322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124 024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Неналогвые поступления – 2 823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132 487,3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-1 165,3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