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b7aff" w14:textId="74b7a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Байтерек на 2023-2025 годы" от 26 декабря 2022 года № 34/14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16 мая 2023 года № 3/38.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Байтерек на 2023-2025 годы"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34/14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Байтерек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131 806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7 727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124 079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134 169,5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-2 363,5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2 363,5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2 363,5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2023 года № 3/38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34/14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Байтерек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134 169,5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