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e160" w14:textId="7e2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Каргалы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68 738 тысяч тенге, в том числе: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3 998 тысяч тенге;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64 740 тысяч тенге;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71 889,3 тысяч тенге;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-3151,3 тысяч тенге;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3151,3 тысяч тенге;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3151,3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Каргалы на 2024 год в сумме 52 617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11/16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11/16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