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a7e3" w14:textId="94fa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30 декабря 2022 года № 28/216 "О бюджете села Рахат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24 мая 2023 года № 3/18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28/216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Рахат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Рахат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420 689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112 162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706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307 797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429 480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- 8 791 тысяча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8 791 тысяча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8 791 тысяча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Рахат на 2023 год выделена субвенция в сумме 307 797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28/216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бюджет, за исключением поступлений из Фонда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