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e955" w14:textId="fc8e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10 апреля 2018 года № 19/231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за № 3583)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Жанаозенского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противодействия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Типовая методика)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Жанаозенского городского маслихата – административный государственный служащий корпуса "Б" категории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Жанаозенского городского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Жанаозенского городского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Жанаозенского городского маслихата и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Жанаозенского городского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государственного органа, на которого возложено исполнение обязанностей в главным специалисту,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государственного органа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государственного органа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отдела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Жанаозенского городского маслихата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Жанаозенского городского маслихата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организационного отдела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организационного отдела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организационного отдела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организационного отдела.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Жанаозенского городского маслихлихата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службой управления персоналом,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руководителя государственного учреждения "Аппарат Жанаозенского городского маслихата" по методу 360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служащих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Заседание Комиссии считается правомочным, если на нем присутствовали не менее двух третей ее состава.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Решение Комиссии принимается открытым голосованием.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Секретарем Комиссии является служба управления персоналом. Секретарь Комиссии не принимает участие в голосовании.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Служба управления персоналом предоставляет на заседание Комиссии следующие документы: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Комиссия рассматривает результаты оценки и принимает одно из следующих решений: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оценки утверждаются уполномоченным лицом и фиксируются в протоколе.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Служащим корпуса "Б" допускается обжалование результатов оценки в судебном порядке.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