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adb0" w14:textId="b4ca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декабря 2022 года № 28/215 "О бюджете села Тенге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12 декабря 2023 года № 10/88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"О бюджете села Тенге на 2023 - 2025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2023 - 2025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409 469,0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87 744,0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224,0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6 966,0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314 535,0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412 035,4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- 2 566,4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2 566,4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2 566,4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Тенге на 2023 год выделена субвенция в сумме 314 535,0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2023 года № 10/88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409 469,0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412 035,4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