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f569" w14:textId="734f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Рахат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декабря 2023 года № 12/101.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Рахат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объҰмах: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774 978,3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302 141,5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28 952,5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443 884,3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794 559,0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-19 580,7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19 580,7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19 580,7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Рахат на 2024 год выделена субвенция в сумме 443 853,3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2024 года.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Жанаозенского городского маслихата       Г. Байжанов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Жанаозенского городского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