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7ac1" w14:textId="8fb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Бейнеу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1 190 278,5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404 736,6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–1 090,0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36 302,0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748 149,9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1 331 125,4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- 140 846,9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140 846,9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140 846,9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 развития направленных на реализацию бюджетных инвестиционных проектов бюджета села Бейнеу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Бейнеу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 решений 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развития села Бейнеу направленных на реализацию бюджетных инвестиционных проектов (программ)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 решений 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№11/91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