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035e" w14:textId="c280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Сарга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Сарга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41 825,2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5 098,0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36 727,2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42 862,0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- 1 036,8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1 036,8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Сарга на 2024 год выделена субвенция в сумме 24 285,0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№11/95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№11//95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