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e09b" w14:textId="9e1e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Тажен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Тажен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77 016,8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526,0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176,3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76 314,5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77 192,5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- 175,7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175,7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Тажен на 2024 год выделена субвенция в сумме 23 679,0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направленных на реализацию бюджетных инвестиционных проектов бюджета села Тажен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Тажен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Сноска.Приложение 1 в редакции решений Бейнеуского районного маслихата Мангистаускойобласти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№11/97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Тажен направленных на реализацию бюджетных инвестиционных проектов (программ)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