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ae98" w14:textId="457a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 февраля 2023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на 3 (три) года, без изъятия участков у земепользователей земельных участков общей площадью 30,4135 гектар, в том числе пастбища 22,3052 гектар на территории земли села Курык для проведения ВЛ-110кВ от ПС "Курык" до опреснительного завода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февраля 2023 года №22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"Каракиянский районный отдел строительства архитектуры и градостроительства"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"Ерсай КаспианКонтрактор"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 линии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 инженерных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автомобилных дорог Министерства индустрии и инфраструктурного развития"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"Каракиянский районный отдел жилищно коммунального хозяйства, пассажирского транспорта и автомобильных дорог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земель села Курык 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Кулбалаева Айнур Аркарбаевна  КХ "Жолдыбай"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Умирова Балсулу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 линии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автомобилных дорог Министерства индустрии и инфраструктурного развития"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земель села Курык-017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