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d19a" w14:textId="dc0d1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акимата Мангистауского района от от 17 мая 2022 года № 155 "Об утверждении Правил предоставления коммунальных услуг по Мангистаускому району"</w:t>
      </w:r>
    </w:p>
    <w:p>
      <w:pPr>
        <w:spacing w:after="0"/>
        <w:ind w:left="0"/>
        <w:jc w:val="both"/>
      </w:pPr>
      <w:r>
        <w:rPr>
          <w:rFonts w:ascii="Times New Roman"/>
          <w:b w:val="false"/>
          <w:i w:val="false"/>
          <w:color w:val="000000"/>
          <w:sz w:val="28"/>
        </w:rPr>
        <w:t>Постановление акимата Мангистауского района Мангистауской области от 27 декабря 2023 года № 323</w:t>
      </w:r>
    </w:p>
    <w:p>
      <w:pPr>
        <w:spacing w:after="0"/>
        <w:ind w:left="0"/>
        <w:jc w:val="both"/>
      </w:pPr>
      <w:bookmarkStart w:name="z1" w:id="0"/>
      <w:r>
        <w:rPr>
          <w:rFonts w:ascii="Times New Roman"/>
          <w:b w:val="false"/>
          <w:i w:val="false"/>
          <w:color w:val="000000"/>
          <w:sz w:val="28"/>
        </w:rPr>
        <w:t>
      Акимат Мангистауского района ПОСТАНОВЛЯЕТ:</w:t>
      </w:r>
    </w:p>
    <w:bookmarkEnd w:id="0"/>
    <w:bookmarkStart w:name="z2" w:id="1"/>
    <w:p>
      <w:pPr>
        <w:spacing w:after="0"/>
        <w:ind w:left="0"/>
        <w:jc w:val="both"/>
      </w:pPr>
      <w:r>
        <w:rPr>
          <w:rFonts w:ascii="Times New Roman"/>
          <w:b w:val="false"/>
          <w:i w:val="false"/>
          <w:color w:val="000000"/>
          <w:sz w:val="28"/>
        </w:rPr>
        <w:t xml:space="preserve">
      1. Внести в постановление акимата Мангистауского района от от 17 мая 2022 года </w:t>
      </w:r>
      <w:r>
        <w:rPr>
          <w:rFonts w:ascii="Times New Roman"/>
          <w:b w:val="false"/>
          <w:i w:val="false"/>
          <w:color w:val="000000"/>
          <w:sz w:val="28"/>
        </w:rPr>
        <w:t>№155</w:t>
      </w:r>
      <w:r>
        <w:rPr>
          <w:rFonts w:ascii="Times New Roman"/>
          <w:b w:val="false"/>
          <w:i w:val="false"/>
          <w:color w:val="000000"/>
          <w:sz w:val="28"/>
        </w:rPr>
        <w:t xml:space="preserve"> "Об утверждении Правил предоставления коммунальных услуг по Мангистаускому району"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новой редакции:</w:t>
      </w:r>
    </w:p>
    <w:bookmarkStart w:name="z4" w:id="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2"/>
    <w:bookmarkStart w:name="z5" w:id="3"/>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3"/>
    <w:bookmarkStart w:name="z6" w:id="4"/>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4"/>
    <w:bookmarkStart w:name="z7" w:id="5"/>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5"/>
    <w:bookmarkStart w:name="z8" w:id="6"/>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6"/>
    <w:bookmarkStart w:name="z9" w:id="7"/>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7"/>
    <w:bookmarkStart w:name="z10" w:id="8"/>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8"/>
    <w:bookmarkStart w:name="z11" w:id="9"/>
    <w:p>
      <w:pPr>
        <w:spacing w:after="0"/>
        <w:ind w:left="0"/>
        <w:jc w:val="both"/>
      </w:pPr>
      <w:r>
        <w:rPr>
          <w:rFonts w:ascii="Times New Roman"/>
          <w:b w:val="false"/>
          <w:i w:val="false"/>
          <w:color w:val="000000"/>
          <w:sz w:val="28"/>
        </w:rPr>
        <w:t>
      7) коммунальные услуги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9"/>
    <w:bookmarkStart w:name="z12" w:id="10"/>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0"/>
    <w:bookmarkStart w:name="z13" w:id="11"/>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1"/>
    <w:bookmarkStart w:name="z14" w:id="12"/>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w:t>
      </w:r>
    </w:p>
    <w:bookmarkEnd w:id="12"/>
    <w:bookmarkStart w:name="z15" w:id="13"/>
    <w:p>
      <w:pPr>
        <w:spacing w:after="0"/>
        <w:ind w:left="0"/>
        <w:jc w:val="both"/>
      </w:pPr>
      <w:r>
        <w:rPr>
          <w:rFonts w:ascii="Times New Roman"/>
          <w:b w:val="false"/>
          <w:i w:val="false"/>
          <w:color w:val="000000"/>
          <w:sz w:val="28"/>
        </w:rPr>
        <w:t>
      11) обслуживание лифтов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3"/>
    <w:bookmarkStart w:name="z16" w:id="14"/>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4"/>
    <w:bookmarkStart w:name="z17" w:id="15"/>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5"/>
    <w:bookmarkStart w:name="z18" w:id="16"/>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6"/>
    <w:bookmarkStart w:name="z19" w:id="17"/>
    <w:p>
      <w:pPr>
        <w:spacing w:after="0"/>
        <w:ind w:left="0"/>
        <w:jc w:val="both"/>
      </w:pPr>
      <w:r>
        <w:rPr>
          <w:rFonts w:ascii="Times New Roman"/>
          <w:b w:val="false"/>
          <w:i w:val="false"/>
          <w:color w:val="000000"/>
          <w:sz w:val="28"/>
        </w:rPr>
        <w:t>
      15)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7"/>
    <w:bookmarkStart w:name="z20" w:id="18"/>
    <w:p>
      <w:pPr>
        <w:spacing w:after="0"/>
        <w:ind w:left="0"/>
        <w:jc w:val="both"/>
      </w:pPr>
      <w:r>
        <w:rPr>
          <w:rFonts w:ascii="Times New Roman"/>
          <w:b w:val="false"/>
          <w:i w:val="false"/>
          <w:color w:val="000000"/>
          <w:sz w:val="28"/>
        </w:rPr>
        <w:t>
      16) платежный документ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18"/>
    <w:bookmarkStart w:name="z21" w:id="19"/>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19"/>
    <w:bookmarkStart w:name="z22" w:id="20"/>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0"/>
    <w:bookmarkStart w:name="z23" w:id="21"/>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1"/>
    <w:bookmarkStart w:name="z24" w:id="22"/>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2"/>
    <w:bookmarkStart w:name="z25" w:id="23"/>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3"/>
    <w:bookmarkStart w:name="z26" w:id="24"/>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4"/>
    <w:bookmarkStart w:name="z27" w:id="25"/>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дополнить пунктом 3-1</w:t>
      </w:r>
      <w:r>
        <w:rPr>
          <w:rFonts w:ascii="Times New Roman"/>
          <w:b w:val="false"/>
          <w:i w:val="false"/>
          <w:color w:val="000000"/>
          <w:sz w:val="28"/>
        </w:rPr>
        <w:t>:</w:t>
      </w:r>
    </w:p>
    <w:bookmarkStart w:name="z29" w:id="26"/>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31" w:id="27"/>
    <w:p>
      <w:pPr>
        <w:spacing w:after="0"/>
        <w:ind w:left="0"/>
        <w:jc w:val="both"/>
      </w:pPr>
      <w:r>
        <w:rPr>
          <w:rFonts w:ascii="Times New Roman"/>
          <w:b w:val="false"/>
          <w:i w:val="false"/>
          <w:color w:val="000000"/>
          <w:sz w:val="28"/>
        </w:rPr>
        <w:t>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законодательством Республики Казахстан.</w:t>
      </w:r>
    </w:p>
    <w:bookmarkEnd w:id="27"/>
    <w:bookmarkStart w:name="z32" w:id="28"/>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28"/>
    <w:bookmarkStart w:name="z33" w:id="29"/>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29"/>
    <w:bookmarkStart w:name="z34" w:id="30"/>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0"/>
    <w:bookmarkStart w:name="z35" w:id="31"/>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37" w:id="32"/>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32"/>
    <w:bookmarkStart w:name="z38" w:id="33"/>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33"/>
    <w:bookmarkStart w:name="z39" w:id="34"/>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новой редакции:</w:t>
      </w:r>
    </w:p>
    <w:bookmarkStart w:name="z41" w:id="35"/>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новой редакции:</w:t>
      </w:r>
    </w:p>
    <w:bookmarkStart w:name="z43" w:id="36"/>
    <w:p>
      <w:pPr>
        <w:spacing w:after="0"/>
        <w:ind w:left="0"/>
        <w:jc w:val="both"/>
      </w:pPr>
      <w:r>
        <w:rPr>
          <w:rFonts w:ascii="Times New Roman"/>
          <w:b w:val="false"/>
          <w:i w:val="false"/>
          <w:color w:val="000000"/>
          <w:sz w:val="28"/>
        </w:rPr>
        <w:t>
      "14.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статьи 6 Закона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новой редакции:</w:t>
      </w:r>
    </w:p>
    <w:bookmarkStart w:name="z45" w:id="37"/>
    <w:p>
      <w:pPr>
        <w:spacing w:after="0"/>
        <w:ind w:left="0"/>
        <w:jc w:val="both"/>
      </w:pPr>
      <w:r>
        <w:rPr>
          <w:rFonts w:ascii="Times New Roman"/>
          <w:b w:val="false"/>
          <w:i w:val="false"/>
          <w:color w:val="000000"/>
          <w:sz w:val="28"/>
        </w:rPr>
        <w:t>
      "22. Потребитель производит оплату за коммунальные услуги по единому платежному документу по форме согласно приложению к настоящим правилам.";</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изложить в новой редакции:</w:t>
      </w:r>
    </w:p>
    <w:bookmarkStart w:name="z47" w:id="38"/>
    <w:p>
      <w:pPr>
        <w:spacing w:after="0"/>
        <w:ind w:left="0"/>
        <w:jc w:val="both"/>
      </w:pPr>
      <w:r>
        <w:rPr>
          <w:rFonts w:ascii="Times New Roman"/>
          <w:b w:val="false"/>
          <w:i w:val="false"/>
          <w:color w:val="000000"/>
          <w:sz w:val="28"/>
        </w:rPr>
        <w:t>
      "25.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изложить в новой редакции:</w:t>
      </w:r>
    </w:p>
    <w:bookmarkStart w:name="z49" w:id="39"/>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39"/>
    <w:bookmarkStart w:name="z50" w:id="40"/>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40"/>
    <w:bookmarkStart w:name="z51" w:id="41"/>
    <w:p>
      <w:pPr>
        <w:spacing w:after="0"/>
        <w:ind w:left="0"/>
        <w:jc w:val="both"/>
      </w:pPr>
      <w:r>
        <w:rPr>
          <w:rFonts w:ascii="Times New Roman"/>
          <w:b w:val="false"/>
          <w:i w:val="false"/>
          <w:color w:val="000000"/>
          <w:sz w:val="28"/>
        </w:rPr>
        <w:t>
      2) характер ухудшения качества коммунальных услуг;</w:t>
      </w:r>
    </w:p>
    <w:bookmarkEnd w:id="41"/>
    <w:bookmarkStart w:name="z52" w:id="42"/>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42"/>
    <w:bookmarkStart w:name="z53" w:id="43"/>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43"/>
    <w:bookmarkStart w:name="z54" w:id="44"/>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44"/>
    <w:bookmarkStart w:name="z55" w:id="45"/>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45"/>
    <w:bookmarkStart w:name="z56" w:id="46"/>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46"/>
    <w:bookmarkStart w:name="z57" w:id="47"/>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bookmarkEnd w:id="47"/>
    <w:bookmarkStart w:name="z58" w:id="48"/>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48"/>
    <w:bookmarkStart w:name="z59" w:id="49"/>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49"/>
    <w:bookmarkStart w:name="z60" w:id="50"/>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50"/>
    <w:bookmarkStart w:name="z61" w:id="51"/>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51"/>
    <w:bookmarkStart w:name="z62" w:id="52"/>
    <w:p>
      <w:pPr>
        <w:spacing w:after="0"/>
        <w:ind w:left="0"/>
        <w:jc w:val="both"/>
      </w:pPr>
      <w:r>
        <w:rPr>
          <w:rFonts w:ascii="Times New Roman"/>
          <w:b w:val="false"/>
          <w:i w:val="false"/>
          <w:color w:val="000000"/>
          <w:sz w:val="28"/>
        </w:rPr>
        <w:t>
      дополнить приложением согласно приложению к настоящему постановлению.</w:t>
      </w:r>
    </w:p>
    <w:bookmarkEnd w:id="52"/>
    <w:bookmarkStart w:name="z63" w:id="53"/>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Мангистауского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Г.Ниязов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