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2c77" w14:textId="b852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декабря 2022 года № 21/127 "О районном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11 декабря 2023 года № 8/54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12 795 820,3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 4 538 485,0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15 805,8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39 243,5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8 202 286,0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13 446 562,5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-93 751,0 тысяча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36 225,0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129 976,0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  (профицит) бюджета – - 556 991,2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 (использование профицита) бюджета – 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556 991,2 тысяч тенге;       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–36 225,0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–129 976,0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–650 742,2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21/127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12 795 820,3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1 010 110,1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897 019,1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2 740 686,2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2 655 353,5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119 897,1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 и Специальный государственный фонд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13 446 562,5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- 556 991,2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