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a658" w14:textId="b08a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22 декабря 2022 года № 26/161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ноября 2023 года № 7/49.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Мунайлинского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№26/161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(зарегистрировано в Реестре государственной регистрации нормативных правовых актов за №176652)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12 484 102,1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5 866 800,3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122 100,0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65 235,0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6 429 966,8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1)затраты – 12 495 074,0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40 887,0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279 450,0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238 563,0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- 51 858,9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51 858,9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279 450,0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238 563,0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10 971,9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Мунайлинского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Билялов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№7/49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12 484 102,1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5 866 800,3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1 158 221,0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1 636 633,7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6 429 966,8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12 495 074,0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282 413,7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2 821 236,2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2 255 745,8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3 139 245,3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2 236 284,3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2 236 284,3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