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1685" w14:textId="c4d1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17 августа 2023 года № 4/24 "О внесении изменений в решение Мунайлинского районного маслихата от 22 декабря 2022 года № 26/161 "О районном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22 декабря 2023 года № 10/60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Мунайлинского районного Маслихата от 17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№4/24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Мунайлинского районного маслихата от 22 декабря 2022 года №26/161 "О районном бюджете на 2023-2025 годы" (зарегистрировано в Реестре государственной регистрации нормативных правовых актов за №185280)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приложение 1 на государственном языке не изменяется.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Шамшадинов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№4/24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9 850 621,6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5 244 466,8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718 193,0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932 464,8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932 464,8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4 468 959,8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9 861 593,5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2 466 955,1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2 191 416,1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1 882 570,1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1 819 699,1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2 676 126,3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1 962 423,3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1 962 423,3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789 520,7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1 310 842,4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1 310 842,4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1 310 842,4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законодательствачя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