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813f" w14:textId="e5c8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173 "О бюджете города Костаная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8 декабря 2023 года № 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2023-2025 годы" от 28 декабря 2022 года № 173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94 941 701,4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68 355 525,0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149 092,0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2 531 163,8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23 905 920,6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101 750 454,6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6 305 717,0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-12 778 764,2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12 778 764,2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городском бюджете на 2023 год предусмотрено поступление целевых текущих трансфертов,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лиц с инвалидностью в Республике Казахстан в сумме 134 960,4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для детей и взрослых с диагнозом Spinabifida в сумме 10 018,0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найму (аренде) жилья для переселения кандасов и переселенцев в сумме 25 795,0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единовременных выплат ко Дню вывода ограниченного контингента советских войск из Демократической Республики Афганистан в сумме 9 825,0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расходов по переезду для кандасов и переселенцев сумме 14 490,0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для детей с инвалидностью с ментальными нарушениями в сумме 10 426,2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осужденным после освобождения, попавшим в трудную жизненную ситуацию в сумме 434,7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единовременных выплат ветеранам боевых действий на территории других государств в сумме 4 900,0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средств, представляемых лицам с инвалидностью в сумме 27 896,7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количества гигиенических средств (подгузников) для лиц с инвалидностью в сумме 28 591,0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в сумме 95 711,0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в сумме 387 208,5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чемпионатов по всем видам спорта в сумме 3 190,6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в сумме 869 369,0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внутриквартальных территорий в сумме 1 000 000,0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пассажирских перевозок по социально значимым городским, пригородным сообщениям в сумме 2 000 000,0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административных зданий в сумме 279 283,2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 увеличением расходов по выплате вознаграждений в сумме 955 049,0 тысяч тенге.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2023 год предусмотрено поступление целевых трансфертов на развитие,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4 087 047,9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5 868 915,9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3 098 818,4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теплоэнергетической системы в сумме 2 465 513,7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961 300,8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благоустройства городов и населенных пунктов в сумме 1 567 175,6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2023 год в сумме 1 485 254,0 тысячи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94 941 701,4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17 549 380,0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2 061 163,8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23 905 920,6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101 750 454,6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32 747 169,4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25 697 812,4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24 100 287,3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16 461 355,6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7 638 931,7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1 569 134,1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2 023 482,6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5 025 874,4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17 477 017,7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40 192 068,5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6 310 975,1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-12 778 764,2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12 778 764,2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94 989 501,9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69 671 815,0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44 255 158,0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5 293 488,4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19 498 314,5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90 348 346,1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18 159 792,8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12 538 477,6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11 604 942,7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5 376 185,8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6 114 962,4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-3 986 195,8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