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deb3" w14:textId="827d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мер социальной поддержки специалистам в области здравоохранения, образования, прибывшим для работы и проживания в селе Перцевка города Рудного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27 июня 2023 года № 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специалистам в области здравоохранения, образования, прибывшим для работы и проживания в селе Перцевка города Рудного, следующие меры социальной поддержки: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