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f3d3" w14:textId="6c4f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"Рудненский водоканал"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декабря 2023 года № 1225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и землеустроительного проекта, утвержденного приказом от 24 ноября 2023 года № 393,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"Рудненский водоканал" на земельный участок площадью 7,9336 га, в целях прокладки и эксплуатации коммунальных сетей по адресу: город Рудный, улица Парковая, от улицы Фролова, 56 до ГКНС.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