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d90" w14:textId="9e9a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180 "О бюджете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2023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15359485,3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2817650,0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32772,0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163427,0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12345636,3 тысяч тенге, из них объем субвенций – 1337697,0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15360018,2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-90656,9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90656,9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25875,0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77132,9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2023 год предусмотрен объем целевых текущих трансфертов из областного бюджета в сумме 4596902,4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2023 год предусмотрен объем целевых трансфертов на развитие из Национального фонда Республики Казахстан в сумме 2052425,0 тысяч тенге, из республиканского бюджета в сумме 2628887,0 тысяч тенге, из областного бюджета в сумме 1717071,9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15 359 485,3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12 345 636,3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15 360 018,2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