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b8d4" w14:textId="b6bb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Аркалыка от 14 марта 2018 года № 79 "Об утверждении Методики оценки деятельности административных государственных служащих корпуса "Б" местных исполнительных органов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14 апреля 2023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Аркалыка "Об утверждении Методики оценки деятельности административных государственных служащих корпуса "Б" местных исполнительных органов города Аркалыка" от 14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7645)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Аркалыка,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Аркалыка.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Аркалыка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Аркалыка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подразделений), Е-1, Е-2, E-R-1;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кадровой работы, в том числе посредством информационной системы.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кадровой работы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кадровой работы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кадровой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кадровой работы при содействии всех заинтересованных лиц и сторон.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кадровой работы обеспечивают: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кадровой работы и участникам калибровочных сессий.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отделом кадровой работы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кадровой работы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 кадровой работы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кадровой работы,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органе. В случае отсутствия технической возможности оценка проводится на бумажных носителях.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кадровой работы.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кадровой работы, для каждого оцениваемого лица.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кадровой работы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отделом кадровой работы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работы организовывает деятельность калибровочной сессии.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кадровой работы обеспечивает размещение протокола в информационной системе в течение трех рабочих дней со дня его подписания.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