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5d4b" w14:textId="2005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184 "О бюджете города Лисаковска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12 декабря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2023-2025 годы" от 27 декабря 2022 года № 184 (зарегистрировано в Реестре государственной регистрации нормативных правовых актов за № 176391)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2023-2025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10342351,1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5190664,0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63225,7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44863,0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5043598,4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10852061,7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251671,1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251671,1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-761074,7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761074,7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5 043 598,4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Изъятия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2 354 179,4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761 074,7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4 118 520,6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2 792 917,2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