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b9cfbe" w14:textId="4b9cfb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Положения о государственном учреждении "Аппарат акима Алтынсаринского района"</w:t>
      </w:r>
    </w:p>
    <w:p>
      <w:pPr>
        <w:spacing w:after="0"/>
        <w:ind w:left="0"/>
        <w:jc w:val="both"/>
      </w:pPr>
      <w:r>
        <w:rPr>
          <w:rFonts w:ascii="Times New Roman"/>
          <w:b w:val="false"/>
          <w:i w:val="false"/>
          <w:color w:val="000000"/>
          <w:sz w:val="28"/>
        </w:rPr>
        <w:t>Постановление акимата Алтынсаринского района Костанайской области от 20 февраля 2023 года № 18.</w:t>
      </w:r>
    </w:p>
    <w:p>
      <w:pPr>
        <w:spacing w:after="0"/>
        <w:ind w:left="0"/>
        <w:jc w:val="both"/>
      </w:pPr>
      <w:bookmarkStart w:name="z4" w:id="0"/>
      <w:r>
        <w:rPr>
          <w:rFonts w:ascii="Times New Roman"/>
          <w:b w:val="false"/>
          <w:i w:val="false"/>
          <w:color w:val="000000"/>
          <w:sz w:val="28"/>
        </w:rPr>
        <w:t xml:space="preserve">
      В соответствии со </w:t>
      </w:r>
      <w:r>
        <w:rPr>
          <w:rFonts w:ascii="Times New Roman"/>
          <w:b w:val="false"/>
          <w:i w:val="false"/>
          <w:color w:val="000000"/>
          <w:sz w:val="28"/>
        </w:rPr>
        <w:t>статьей 31</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01 сентября 2021 года № 590 "О некоторых вопросах организации деятельности государственных органов и их структурных подразделений", акимат Алтынсаринского района Костанайской области ПОСТАНОВЛЯЕТ:</w:t>
      </w:r>
    </w:p>
    <w:bookmarkEnd w:id="0"/>
    <w:bookmarkStart w:name="z5" w:id="1"/>
    <w:p>
      <w:pPr>
        <w:spacing w:after="0"/>
        <w:ind w:left="0"/>
        <w:jc w:val="both"/>
      </w:pPr>
      <w:r>
        <w:rPr>
          <w:rFonts w:ascii="Times New Roman"/>
          <w:b w:val="false"/>
          <w:i w:val="false"/>
          <w:color w:val="000000"/>
          <w:sz w:val="28"/>
        </w:rPr>
        <w:t xml:space="preserve">
      1. Утвердить прилагаемое </w:t>
      </w:r>
      <w:r>
        <w:rPr>
          <w:rFonts w:ascii="Times New Roman"/>
          <w:b w:val="false"/>
          <w:i w:val="false"/>
          <w:color w:val="000000"/>
          <w:sz w:val="28"/>
        </w:rPr>
        <w:t>Положение</w:t>
      </w:r>
      <w:r>
        <w:rPr>
          <w:rFonts w:ascii="Times New Roman"/>
          <w:b w:val="false"/>
          <w:i w:val="false"/>
          <w:color w:val="000000"/>
          <w:sz w:val="28"/>
        </w:rPr>
        <w:t xml:space="preserve"> о государственном учреждении "Аппарат акима Алтынсаринского района".</w:t>
      </w:r>
    </w:p>
    <w:bookmarkEnd w:id="1"/>
    <w:bookmarkStart w:name="z6" w:id="2"/>
    <w:p>
      <w:pPr>
        <w:spacing w:after="0"/>
        <w:ind w:left="0"/>
        <w:jc w:val="both"/>
      </w:pPr>
      <w:r>
        <w:rPr>
          <w:rFonts w:ascii="Times New Roman"/>
          <w:b w:val="false"/>
          <w:i w:val="false"/>
          <w:color w:val="000000"/>
          <w:sz w:val="28"/>
        </w:rPr>
        <w:t xml:space="preserve">
      2. Отменить </w:t>
      </w:r>
      <w:r>
        <w:rPr>
          <w:rFonts w:ascii="Times New Roman"/>
          <w:b w:val="false"/>
          <w:i w:val="false"/>
          <w:color w:val="000000"/>
          <w:sz w:val="28"/>
        </w:rPr>
        <w:t>постановление</w:t>
      </w:r>
      <w:r>
        <w:rPr>
          <w:rFonts w:ascii="Times New Roman"/>
          <w:b w:val="false"/>
          <w:i w:val="false"/>
          <w:color w:val="000000"/>
          <w:sz w:val="28"/>
        </w:rPr>
        <w:t xml:space="preserve"> акимата Алтынсаринского района от 12 апреля 2022 года № 40 "Об утверждении Положения о государственном учреждении "Аппарат акима Алтынсаринского района".</w:t>
      </w:r>
    </w:p>
    <w:bookmarkEnd w:id="2"/>
    <w:bookmarkStart w:name="z7" w:id="3"/>
    <w:p>
      <w:pPr>
        <w:spacing w:after="0"/>
        <w:ind w:left="0"/>
        <w:jc w:val="both"/>
      </w:pPr>
      <w:r>
        <w:rPr>
          <w:rFonts w:ascii="Times New Roman"/>
          <w:b w:val="false"/>
          <w:i w:val="false"/>
          <w:color w:val="000000"/>
          <w:sz w:val="28"/>
        </w:rPr>
        <w:t>
      3. Государственному учреждению в установленном законодательством Республики Казахстан в порядке обеспечить:</w:t>
      </w:r>
    </w:p>
    <w:bookmarkEnd w:id="3"/>
    <w:bookmarkStart w:name="z8" w:id="4"/>
    <w:p>
      <w:pPr>
        <w:spacing w:after="0"/>
        <w:ind w:left="0"/>
        <w:jc w:val="both"/>
      </w:pPr>
      <w:r>
        <w:rPr>
          <w:rFonts w:ascii="Times New Roman"/>
          <w:b w:val="false"/>
          <w:i w:val="false"/>
          <w:color w:val="000000"/>
          <w:sz w:val="28"/>
        </w:rPr>
        <w:t>
      1) в течение пяти рабочих дней со дня подписания настоящего постановления направление его в Республиканское государственное предприятие на праве хозяйственного ведения "Институт законодательства и правовой информации Республики Казахстан";</w:t>
      </w:r>
    </w:p>
    <w:bookmarkEnd w:id="4"/>
    <w:bookmarkStart w:name="z9" w:id="5"/>
    <w:p>
      <w:pPr>
        <w:spacing w:after="0"/>
        <w:ind w:left="0"/>
        <w:jc w:val="both"/>
      </w:pPr>
      <w:r>
        <w:rPr>
          <w:rFonts w:ascii="Times New Roman"/>
          <w:b w:val="false"/>
          <w:i w:val="false"/>
          <w:color w:val="000000"/>
          <w:sz w:val="28"/>
        </w:rPr>
        <w:t>
      2) размещение настоящего постановления в интернет-ресурсе акимата Алтынсаринского района, после его официального опубликования.</w:t>
      </w:r>
    </w:p>
    <w:bookmarkEnd w:id="5"/>
    <w:bookmarkStart w:name="z10" w:id="6"/>
    <w:p>
      <w:pPr>
        <w:spacing w:after="0"/>
        <w:ind w:left="0"/>
        <w:jc w:val="both"/>
      </w:pPr>
      <w:r>
        <w:rPr>
          <w:rFonts w:ascii="Times New Roman"/>
          <w:b w:val="false"/>
          <w:i w:val="false"/>
          <w:color w:val="000000"/>
          <w:sz w:val="28"/>
        </w:rPr>
        <w:t>
      4. Контроль за исполнением настоящего постановления, возложить на руководителя аппарата акима Алтынсаринского района.</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Аким района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Сартов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постановлением акимата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Алтынсаринского района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"20" февраля 2023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18</w:t>
            </w:r>
          </w:p>
        </w:tc>
      </w:tr>
    </w:tbl>
    <w:bookmarkStart w:name="z17" w:id="7"/>
    <w:p>
      <w:pPr>
        <w:spacing w:after="0"/>
        <w:ind w:left="0"/>
        <w:jc w:val="left"/>
      </w:pPr>
      <w:r>
        <w:rPr>
          <w:rFonts w:ascii="Times New Roman"/>
          <w:b/>
          <w:i w:val="false"/>
          <w:color w:val="000000"/>
        </w:rPr>
        <w:t xml:space="preserve"> Положение о государственном учреждении "Аппарат акима Алтынсаринского района"</w:t>
      </w:r>
    </w:p>
    <w:bookmarkEnd w:id="7"/>
    <w:bookmarkStart w:name="z18" w:id="8"/>
    <w:p>
      <w:pPr>
        <w:spacing w:after="0"/>
        <w:ind w:left="0"/>
        <w:jc w:val="left"/>
      </w:pPr>
      <w:r>
        <w:rPr>
          <w:rFonts w:ascii="Times New Roman"/>
          <w:b/>
          <w:i w:val="false"/>
          <w:color w:val="000000"/>
        </w:rPr>
        <w:t xml:space="preserve"> 1. Общие положения</w:t>
      </w:r>
    </w:p>
    <w:bookmarkEnd w:id="8"/>
    <w:bookmarkStart w:name="z19" w:id="9"/>
    <w:p>
      <w:pPr>
        <w:spacing w:after="0"/>
        <w:ind w:left="0"/>
        <w:jc w:val="both"/>
      </w:pPr>
      <w:r>
        <w:rPr>
          <w:rFonts w:ascii="Times New Roman"/>
          <w:b w:val="false"/>
          <w:i w:val="false"/>
          <w:color w:val="000000"/>
          <w:sz w:val="28"/>
        </w:rPr>
        <w:t>
      1. Государственное учреждение "Аппарат акима Алтынсаринского района", является государственным органом Республики Казахстан, осуществляющим руководство в сфере местного государственного управления.</w:t>
      </w:r>
    </w:p>
    <w:bookmarkEnd w:id="9"/>
    <w:bookmarkStart w:name="z20" w:id="10"/>
    <w:p>
      <w:pPr>
        <w:spacing w:after="0"/>
        <w:ind w:left="0"/>
        <w:jc w:val="both"/>
      </w:pPr>
      <w:r>
        <w:rPr>
          <w:rFonts w:ascii="Times New Roman"/>
          <w:b w:val="false"/>
          <w:i w:val="false"/>
          <w:color w:val="000000"/>
          <w:sz w:val="28"/>
        </w:rPr>
        <w:t>
      2. Государственное учреждение "Аппарат акима Алтынсаринского района" не имеет ведомств.</w:t>
      </w:r>
    </w:p>
    <w:bookmarkEnd w:id="10"/>
    <w:bookmarkStart w:name="z21" w:id="11"/>
    <w:p>
      <w:pPr>
        <w:spacing w:after="0"/>
        <w:ind w:left="0"/>
        <w:jc w:val="both"/>
      </w:pPr>
      <w:r>
        <w:rPr>
          <w:rFonts w:ascii="Times New Roman"/>
          <w:b w:val="false"/>
          <w:i w:val="false"/>
          <w:color w:val="000000"/>
          <w:sz w:val="28"/>
        </w:rPr>
        <w:t xml:space="preserve">
      3. Государственное учреждение "Аппарат акима Алтынсаринского района" осуществляет свою деятельность в соответствии с </w:t>
      </w:r>
      <w:r>
        <w:rPr>
          <w:rFonts w:ascii="Times New Roman"/>
          <w:b w:val="false"/>
          <w:i w:val="false"/>
          <w:color w:val="000000"/>
          <w:sz w:val="28"/>
        </w:rPr>
        <w:t>Конституцией</w:t>
      </w:r>
      <w:r>
        <w:rPr>
          <w:rFonts w:ascii="Times New Roman"/>
          <w:b w:val="false"/>
          <w:i w:val="false"/>
          <w:color w:val="000000"/>
          <w:sz w:val="28"/>
        </w:rPr>
        <w:t xml:space="preserve"> и законами Республики Казахстан, актами Президента и Правительства Республики Казахстан, иными нормативными правовыми актами, а также настоящим </w:t>
      </w:r>
      <w:r>
        <w:rPr>
          <w:rFonts w:ascii="Times New Roman"/>
          <w:b w:val="false"/>
          <w:i w:val="false"/>
          <w:color w:val="000000"/>
          <w:sz w:val="28"/>
        </w:rPr>
        <w:t>Положением</w:t>
      </w:r>
      <w:r>
        <w:rPr>
          <w:rFonts w:ascii="Times New Roman"/>
          <w:b w:val="false"/>
          <w:i w:val="false"/>
          <w:color w:val="000000"/>
          <w:sz w:val="28"/>
        </w:rPr>
        <w:t>.</w:t>
      </w:r>
    </w:p>
    <w:bookmarkEnd w:id="11"/>
    <w:bookmarkStart w:name="z22" w:id="12"/>
    <w:p>
      <w:pPr>
        <w:spacing w:after="0"/>
        <w:ind w:left="0"/>
        <w:jc w:val="both"/>
      </w:pPr>
      <w:r>
        <w:rPr>
          <w:rFonts w:ascii="Times New Roman"/>
          <w:b w:val="false"/>
          <w:i w:val="false"/>
          <w:color w:val="000000"/>
          <w:sz w:val="28"/>
        </w:rPr>
        <w:t>
      4. Учредителем государственного учреждения "Аппарат акима Алтынсаринского района", является акимат Алтынсаринского района.</w:t>
      </w:r>
    </w:p>
    <w:bookmarkEnd w:id="12"/>
    <w:bookmarkStart w:name="z23" w:id="13"/>
    <w:p>
      <w:pPr>
        <w:spacing w:after="0"/>
        <w:ind w:left="0"/>
        <w:jc w:val="both"/>
      </w:pPr>
      <w:r>
        <w:rPr>
          <w:rFonts w:ascii="Times New Roman"/>
          <w:b w:val="false"/>
          <w:i w:val="false"/>
          <w:color w:val="000000"/>
          <w:sz w:val="28"/>
        </w:rPr>
        <w:t>
      5. Государственное учреждение "Аппарат акима Алтынсаринского района", является юридическим лицом в организационно - правовой форме государственного учреждения, имеет печати и штампы со своим наименованием на государственном языке, бланки установленного образца, в соответствии с законодательством Республики Казахстан, счета в органах казначейства.</w:t>
      </w:r>
    </w:p>
    <w:bookmarkEnd w:id="13"/>
    <w:bookmarkStart w:name="z24" w:id="14"/>
    <w:p>
      <w:pPr>
        <w:spacing w:after="0"/>
        <w:ind w:left="0"/>
        <w:jc w:val="both"/>
      </w:pPr>
      <w:r>
        <w:rPr>
          <w:rFonts w:ascii="Times New Roman"/>
          <w:b w:val="false"/>
          <w:i w:val="false"/>
          <w:color w:val="000000"/>
          <w:sz w:val="28"/>
        </w:rPr>
        <w:t>
      6. Государственное учреждение "Аппарат акима Алтынсаринского района", вступает в гражданско - правовые отношения от собственного имени.</w:t>
      </w:r>
    </w:p>
    <w:bookmarkEnd w:id="14"/>
    <w:bookmarkStart w:name="z25" w:id="15"/>
    <w:p>
      <w:pPr>
        <w:spacing w:after="0"/>
        <w:ind w:left="0"/>
        <w:jc w:val="both"/>
      </w:pPr>
      <w:r>
        <w:rPr>
          <w:rFonts w:ascii="Times New Roman"/>
          <w:b w:val="false"/>
          <w:i w:val="false"/>
          <w:color w:val="000000"/>
          <w:sz w:val="28"/>
        </w:rPr>
        <w:t>
      7. Государственное учреждение "Аппарат акима Алтынсаринского района", имеет право выступать стороной гражданско - правовых отношений от имени государства, если оно уполномочено на это, в соответствии с законодательством.</w:t>
      </w:r>
    </w:p>
    <w:bookmarkEnd w:id="15"/>
    <w:bookmarkStart w:name="z26" w:id="16"/>
    <w:p>
      <w:pPr>
        <w:spacing w:after="0"/>
        <w:ind w:left="0"/>
        <w:jc w:val="both"/>
      </w:pPr>
      <w:r>
        <w:rPr>
          <w:rFonts w:ascii="Times New Roman"/>
          <w:b w:val="false"/>
          <w:i w:val="false"/>
          <w:color w:val="000000"/>
          <w:sz w:val="28"/>
        </w:rPr>
        <w:t>
      8. Государственное учреждение "Аппарат акима Алтынсаринского района" по вопросам своей компетенции в установленном законодательством порядке принимает решения, оформляемые приказами руководителя государственного учреждения "Аппарат акима Алтынсаринского района" и другими актами, предусмотренными законодательством Республики Казахстан.</w:t>
      </w:r>
    </w:p>
    <w:bookmarkEnd w:id="16"/>
    <w:bookmarkStart w:name="z27" w:id="17"/>
    <w:p>
      <w:pPr>
        <w:spacing w:after="0"/>
        <w:ind w:left="0"/>
        <w:jc w:val="both"/>
      </w:pPr>
      <w:r>
        <w:rPr>
          <w:rFonts w:ascii="Times New Roman"/>
          <w:b w:val="false"/>
          <w:i w:val="false"/>
          <w:color w:val="000000"/>
          <w:sz w:val="28"/>
        </w:rPr>
        <w:t>
      9. Структура и лимит штатной численности государственного учреждения "Аппарат акима Алтынсаринского района" утверждаются в соответствии с действующим законодательством.</w:t>
      </w:r>
    </w:p>
    <w:bookmarkEnd w:id="17"/>
    <w:bookmarkStart w:name="z28" w:id="18"/>
    <w:p>
      <w:pPr>
        <w:spacing w:after="0"/>
        <w:ind w:left="0"/>
        <w:jc w:val="both"/>
      </w:pPr>
      <w:r>
        <w:rPr>
          <w:rFonts w:ascii="Times New Roman"/>
          <w:b w:val="false"/>
          <w:i w:val="false"/>
          <w:color w:val="000000"/>
          <w:sz w:val="28"/>
        </w:rPr>
        <w:t>
      10. Местонахождение государственного учреждения "Аппарат акима Алтынсаринского района": 110110, Республика Казахстан, Костанайская область, Алтынсаринский район, село Убаганское, улица Ленина, 4.</w:t>
      </w:r>
    </w:p>
    <w:bookmarkEnd w:id="18"/>
    <w:bookmarkStart w:name="z29" w:id="19"/>
    <w:p>
      <w:pPr>
        <w:spacing w:after="0"/>
        <w:ind w:left="0"/>
        <w:jc w:val="both"/>
      </w:pPr>
      <w:r>
        <w:rPr>
          <w:rFonts w:ascii="Times New Roman"/>
          <w:b w:val="false"/>
          <w:i w:val="false"/>
          <w:color w:val="000000"/>
          <w:sz w:val="28"/>
        </w:rPr>
        <w:t>
      11. Полное наименование государственного органа: государственное учреждение "Аппарат акима Алтынсаринского района".</w:t>
      </w:r>
    </w:p>
    <w:bookmarkEnd w:id="19"/>
    <w:bookmarkStart w:name="z30" w:id="20"/>
    <w:p>
      <w:pPr>
        <w:spacing w:after="0"/>
        <w:ind w:left="0"/>
        <w:jc w:val="both"/>
      </w:pPr>
      <w:r>
        <w:rPr>
          <w:rFonts w:ascii="Times New Roman"/>
          <w:b w:val="false"/>
          <w:i w:val="false"/>
          <w:color w:val="000000"/>
          <w:sz w:val="28"/>
        </w:rPr>
        <w:t xml:space="preserve">
      12. Настоящее </w:t>
      </w:r>
      <w:r>
        <w:rPr>
          <w:rFonts w:ascii="Times New Roman"/>
          <w:b w:val="false"/>
          <w:i w:val="false"/>
          <w:color w:val="000000"/>
          <w:sz w:val="28"/>
        </w:rPr>
        <w:t>Положение</w:t>
      </w:r>
      <w:r>
        <w:rPr>
          <w:rFonts w:ascii="Times New Roman"/>
          <w:b w:val="false"/>
          <w:i w:val="false"/>
          <w:color w:val="000000"/>
          <w:sz w:val="28"/>
        </w:rPr>
        <w:t>, является учредительным документом государственного учреждения "Аппарат акима Алтынсаринского района".</w:t>
      </w:r>
    </w:p>
    <w:bookmarkEnd w:id="20"/>
    <w:bookmarkStart w:name="z31" w:id="21"/>
    <w:p>
      <w:pPr>
        <w:spacing w:after="0"/>
        <w:ind w:left="0"/>
        <w:jc w:val="both"/>
      </w:pPr>
      <w:r>
        <w:rPr>
          <w:rFonts w:ascii="Times New Roman"/>
          <w:b w:val="false"/>
          <w:i w:val="false"/>
          <w:color w:val="000000"/>
          <w:sz w:val="28"/>
        </w:rPr>
        <w:t>
      13. Финансирование деятельности государственного учреждения "Аппарат акима Алтынсаринского района", осуществляется из местного бюджета.</w:t>
      </w:r>
    </w:p>
    <w:bookmarkEnd w:id="21"/>
    <w:bookmarkStart w:name="z32" w:id="22"/>
    <w:p>
      <w:pPr>
        <w:spacing w:after="0"/>
        <w:ind w:left="0"/>
        <w:jc w:val="both"/>
      </w:pPr>
      <w:r>
        <w:rPr>
          <w:rFonts w:ascii="Times New Roman"/>
          <w:b w:val="false"/>
          <w:i w:val="false"/>
          <w:color w:val="000000"/>
          <w:sz w:val="28"/>
        </w:rPr>
        <w:t>
      14. Государственному учреждению "Аппарат акима Алтынсаринского района" запрещается вступать в договорные отношения с субъектами предпринимательства на предмет выполнения обязанностей, являющихся функциями государственного учреждения "Аппарат акима Алтынсаринского района". Если государственному учреждению "Аппарат акима Алтынсаринского района" законодательными актами предоставлено право осуществлять приносящую доходы деятельность, то доходы, полученные от такой деятельности, направляются в доход государственного бюджета, если иное не установлено законодательством Республики Казахстан. Распорядок рабочего времени ГУ "Аппарат акима Алтынсаринского района" начало рабочего дня в 09 ч. 00 м. обеденный перерыв с 13 ч. 00 м. – 14 ч. 30 м., конец рабочего времени 18 ч. 30 м., с понедельника по пятницу, выходные дни – суббота, воскресенье.</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 – в редакции постановления акимата Алтынсаринского района Костанайской области от 02.10.2023 </w:t>
      </w:r>
      <w:r>
        <w:rPr>
          <w:rFonts w:ascii="Times New Roman"/>
          <w:b w:val="false"/>
          <w:i w:val="false"/>
          <w:color w:val="000000"/>
          <w:sz w:val="28"/>
        </w:rPr>
        <w:t>№ 121</w:t>
      </w:r>
      <w:r>
        <w:rPr>
          <w:rFonts w:ascii="Times New Roman"/>
          <w:b w:val="false"/>
          <w:i w:val="false"/>
          <w:color w:val="ff0000"/>
          <w:sz w:val="28"/>
        </w:rPr>
        <w:t xml:space="preserve"> (вводится в действие со дня его подписания).</w:t>
      </w:r>
      <w:r>
        <w:br/>
      </w:r>
      <w:r>
        <w:rPr>
          <w:rFonts w:ascii="Times New Roman"/>
          <w:b w:val="false"/>
          <w:i w:val="false"/>
          <w:color w:val="000000"/>
          <w:sz w:val="28"/>
        </w:rPr>
        <w:t>
</w:t>
      </w:r>
    </w:p>
    <w:bookmarkStart w:name="z34" w:id="23"/>
    <w:p>
      <w:pPr>
        <w:spacing w:after="0"/>
        <w:ind w:left="0"/>
        <w:jc w:val="left"/>
      </w:pPr>
      <w:r>
        <w:rPr>
          <w:rFonts w:ascii="Times New Roman"/>
          <w:b/>
          <w:i w:val="false"/>
          <w:color w:val="000000"/>
        </w:rPr>
        <w:t xml:space="preserve"> 2. Задачи и полномочия государственного органа</w:t>
      </w:r>
    </w:p>
    <w:bookmarkEnd w:id="23"/>
    <w:bookmarkStart w:name="z35" w:id="24"/>
    <w:p>
      <w:pPr>
        <w:spacing w:after="0"/>
        <w:ind w:left="0"/>
        <w:jc w:val="both"/>
      </w:pPr>
      <w:r>
        <w:rPr>
          <w:rFonts w:ascii="Times New Roman"/>
          <w:b w:val="false"/>
          <w:i w:val="false"/>
          <w:color w:val="000000"/>
          <w:sz w:val="28"/>
        </w:rPr>
        <w:t>
      15. Миссией государственного учреждения "Аппарат акима Алтынсаринского района" является, обеспечение качественного и своевременного информационно - аналитического, организационно - правового и материально - технического функционирования деятельности акима и акимата района.</w:t>
      </w:r>
    </w:p>
    <w:bookmarkEnd w:id="24"/>
    <w:bookmarkStart w:name="z36" w:id="25"/>
    <w:p>
      <w:pPr>
        <w:spacing w:after="0"/>
        <w:ind w:left="0"/>
        <w:jc w:val="both"/>
      </w:pPr>
      <w:r>
        <w:rPr>
          <w:rFonts w:ascii="Times New Roman"/>
          <w:b w:val="false"/>
          <w:i w:val="false"/>
          <w:color w:val="000000"/>
          <w:sz w:val="28"/>
        </w:rPr>
        <w:t>
      16. Задачи:</w:t>
      </w:r>
    </w:p>
    <w:bookmarkEnd w:id="25"/>
    <w:bookmarkStart w:name="z37" w:id="26"/>
    <w:p>
      <w:pPr>
        <w:spacing w:after="0"/>
        <w:ind w:left="0"/>
        <w:jc w:val="both"/>
      </w:pPr>
      <w:r>
        <w:rPr>
          <w:rFonts w:ascii="Times New Roman"/>
          <w:b w:val="false"/>
          <w:i w:val="false"/>
          <w:color w:val="000000"/>
          <w:sz w:val="28"/>
        </w:rPr>
        <w:t>
      1) осуществление политики Президента Республики Казахстан по охране и укреплению государственного суверенитета, конституционного строя, обеспечению безопасности, территориальной целостности Республики Казахстан, прав и свобод граждан;</w:t>
      </w:r>
    </w:p>
    <w:bookmarkEnd w:id="26"/>
    <w:bookmarkStart w:name="z38" w:id="27"/>
    <w:p>
      <w:pPr>
        <w:spacing w:after="0"/>
        <w:ind w:left="0"/>
        <w:jc w:val="both"/>
      </w:pPr>
      <w:r>
        <w:rPr>
          <w:rFonts w:ascii="Times New Roman"/>
          <w:b w:val="false"/>
          <w:i w:val="false"/>
          <w:color w:val="000000"/>
          <w:sz w:val="28"/>
        </w:rPr>
        <w:t>
      2) реализация стратегии социально - экономического развития Республики Казахстан, осуществление основных направлений государственной, социально-экономической политики и управления социальными и экономическими процессами в районе, обеспечение в этих целях согласованного функционирования всех органов местной исполнительной власти;</w:t>
      </w:r>
    </w:p>
    <w:bookmarkEnd w:id="27"/>
    <w:bookmarkStart w:name="z39" w:id="28"/>
    <w:p>
      <w:pPr>
        <w:spacing w:after="0"/>
        <w:ind w:left="0"/>
        <w:jc w:val="both"/>
      </w:pPr>
      <w:r>
        <w:rPr>
          <w:rFonts w:ascii="Times New Roman"/>
          <w:b w:val="false"/>
          <w:i w:val="false"/>
          <w:color w:val="000000"/>
          <w:sz w:val="28"/>
        </w:rPr>
        <w:t>
      3) осуществление мер по укреплению законности и правопорядка, повышению уровня правосознания граждан и их активной гражданской позиции в общественно - политической жизни страны;</w:t>
      </w:r>
    </w:p>
    <w:bookmarkEnd w:id="28"/>
    <w:bookmarkStart w:name="z40" w:id="29"/>
    <w:p>
      <w:pPr>
        <w:spacing w:after="0"/>
        <w:ind w:left="0"/>
        <w:jc w:val="both"/>
      </w:pPr>
      <w:r>
        <w:rPr>
          <w:rFonts w:ascii="Times New Roman"/>
          <w:b w:val="false"/>
          <w:i w:val="false"/>
          <w:color w:val="000000"/>
          <w:sz w:val="28"/>
        </w:rPr>
        <w:t>
      4) иные задачи, предусмотренные законодательством Республики Казахстан.</w:t>
      </w:r>
    </w:p>
    <w:bookmarkEnd w:id="29"/>
    <w:bookmarkStart w:name="z41" w:id="30"/>
    <w:p>
      <w:pPr>
        <w:spacing w:after="0"/>
        <w:ind w:left="0"/>
        <w:jc w:val="both"/>
      </w:pPr>
      <w:r>
        <w:rPr>
          <w:rFonts w:ascii="Times New Roman"/>
          <w:b w:val="false"/>
          <w:i w:val="false"/>
          <w:color w:val="000000"/>
          <w:sz w:val="28"/>
        </w:rPr>
        <w:t>
      17. Функции:</w:t>
      </w:r>
    </w:p>
    <w:bookmarkEnd w:id="30"/>
    <w:bookmarkStart w:name="z42" w:id="31"/>
    <w:p>
      <w:pPr>
        <w:spacing w:after="0"/>
        <w:ind w:left="0"/>
        <w:jc w:val="both"/>
      </w:pPr>
      <w:r>
        <w:rPr>
          <w:rFonts w:ascii="Times New Roman"/>
          <w:b w:val="false"/>
          <w:i w:val="false"/>
          <w:color w:val="000000"/>
          <w:sz w:val="28"/>
        </w:rPr>
        <w:t>
      1) проводит анализ состояния исполнительской дисциплины в структурных подразделениях Аппарата, местных исполнительных органах, финансируемых из местного бюджета;</w:t>
      </w:r>
    </w:p>
    <w:bookmarkEnd w:id="31"/>
    <w:bookmarkStart w:name="z43" w:id="32"/>
    <w:p>
      <w:pPr>
        <w:spacing w:after="0"/>
        <w:ind w:left="0"/>
        <w:jc w:val="both"/>
      </w:pPr>
      <w:r>
        <w:rPr>
          <w:rFonts w:ascii="Times New Roman"/>
          <w:b w:val="false"/>
          <w:i w:val="false"/>
          <w:color w:val="000000"/>
          <w:sz w:val="28"/>
        </w:rPr>
        <w:t>
      2) планирует проведение заседаний акимата, совещаний, семинаров и других мероприятий, организует их подготовку и проведение, по предложению членов акимата и руководителей исполнительных органов, финансируемых из местного бюджета составляет ежеквартальный перечень вопросов для рассмотрения на заседаниях акимата;</w:t>
      </w:r>
    </w:p>
    <w:bookmarkEnd w:id="32"/>
    <w:bookmarkStart w:name="z44" w:id="33"/>
    <w:p>
      <w:pPr>
        <w:spacing w:after="0"/>
        <w:ind w:left="0"/>
        <w:jc w:val="both"/>
      </w:pPr>
      <w:r>
        <w:rPr>
          <w:rFonts w:ascii="Times New Roman"/>
          <w:b w:val="false"/>
          <w:i w:val="false"/>
          <w:color w:val="000000"/>
          <w:sz w:val="28"/>
        </w:rPr>
        <w:t>
      3) организация и ведение в соответствии с требованиями нормативных правовых актов делопроизводства акима и акимата района, в том числе секретного, обработка корреспонденции, поступающей в акимат, акиму, обеспечивает сбор, обработка информации, поступающей из других государственных органов и организаций, осуществляет прием, регистрацию и учет обращений физических и представителей юридических лиц по вопросам, относящимся к компетенции акимата и акима Алтынсаринского района, контроль за качеством и сроками рассмотрения обращений;</w:t>
      </w:r>
    </w:p>
    <w:bookmarkEnd w:id="33"/>
    <w:bookmarkStart w:name="z45" w:id="34"/>
    <w:p>
      <w:pPr>
        <w:spacing w:after="0"/>
        <w:ind w:left="0"/>
        <w:jc w:val="both"/>
      </w:pPr>
      <w:r>
        <w:rPr>
          <w:rFonts w:ascii="Times New Roman"/>
          <w:b w:val="false"/>
          <w:i w:val="false"/>
          <w:color w:val="000000"/>
          <w:sz w:val="28"/>
        </w:rPr>
        <w:t>
      4) организует и обеспечивает подготовку проектов постановлений акимата, решений и распоряжений акима, приказов руководителя Аппарата;</w:t>
      </w:r>
    </w:p>
    <w:bookmarkEnd w:id="34"/>
    <w:bookmarkStart w:name="z46" w:id="35"/>
    <w:p>
      <w:pPr>
        <w:spacing w:after="0"/>
        <w:ind w:left="0"/>
        <w:jc w:val="both"/>
      </w:pPr>
      <w:r>
        <w:rPr>
          <w:rFonts w:ascii="Times New Roman"/>
          <w:b w:val="false"/>
          <w:i w:val="false"/>
          <w:color w:val="000000"/>
          <w:sz w:val="28"/>
        </w:rPr>
        <w:t>
      5) обеспечивает функционирование сервиса "Адалдық алаңы";</w:t>
      </w:r>
    </w:p>
    <w:bookmarkEnd w:id="35"/>
    <w:bookmarkStart w:name="z47" w:id="36"/>
    <w:p>
      <w:pPr>
        <w:spacing w:after="0"/>
        <w:ind w:left="0"/>
        <w:jc w:val="both"/>
      </w:pPr>
      <w:r>
        <w:rPr>
          <w:rFonts w:ascii="Times New Roman"/>
          <w:b w:val="false"/>
          <w:i w:val="false"/>
          <w:color w:val="000000"/>
          <w:sz w:val="28"/>
        </w:rPr>
        <w:t>
      6) осуществляет контроль за исполнением актов и поручений Президента, Правительства и центральных государственных органов Республики Казахстан, а также акима и акимата области, района;</w:t>
      </w:r>
    </w:p>
    <w:bookmarkEnd w:id="36"/>
    <w:bookmarkStart w:name="z48" w:id="37"/>
    <w:p>
      <w:pPr>
        <w:spacing w:after="0"/>
        <w:ind w:left="0"/>
        <w:jc w:val="both"/>
      </w:pPr>
      <w:r>
        <w:rPr>
          <w:rFonts w:ascii="Times New Roman"/>
          <w:b w:val="false"/>
          <w:i w:val="false"/>
          <w:color w:val="000000"/>
          <w:sz w:val="28"/>
        </w:rPr>
        <w:t>
      7) обеспечивает взаимодействие и координацию деятельности органов государственного управления, подчиненных акиму района;</w:t>
      </w:r>
    </w:p>
    <w:bookmarkEnd w:id="37"/>
    <w:bookmarkStart w:name="z49" w:id="38"/>
    <w:p>
      <w:pPr>
        <w:spacing w:after="0"/>
        <w:ind w:left="0"/>
        <w:jc w:val="both"/>
      </w:pPr>
      <w:r>
        <w:rPr>
          <w:rFonts w:ascii="Times New Roman"/>
          <w:b w:val="false"/>
          <w:i w:val="false"/>
          <w:color w:val="000000"/>
          <w:sz w:val="28"/>
        </w:rPr>
        <w:t>
      8) обеспечивает участие юридической службы в разработке нормативных правовых актов акима и акимата района, обеспечивает принятие, государственную регистрацию, а также сбор, хранение и учет нормативных правовых актов акима и акимата района;</w:t>
      </w:r>
    </w:p>
    <w:bookmarkEnd w:id="38"/>
    <w:bookmarkStart w:name="z50" w:id="39"/>
    <w:p>
      <w:pPr>
        <w:spacing w:after="0"/>
        <w:ind w:left="0"/>
        <w:jc w:val="both"/>
      </w:pPr>
      <w:r>
        <w:rPr>
          <w:rFonts w:ascii="Times New Roman"/>
          <w:b w:val="false"/>
          <w:i w:val="false"/>
          <w:color w:val="000000"/>
          <w:sz w:val="28"/>
        </w:rPr>
        <w:t xml:space="preserve">
      9) осуществляет рассмотрение жалоб на административные акты, административные действия (бездействия) поступившие в отношении отделов акимата в порядке, предусмотренном </w:t>
      </w:r>
      <w:r>
        <w:rPr>
          <w:rFonts w:ascii="Times New Roman"/>
          <w:b w:val="false"/>
          <w:i w:val="false"/>
          <w:color w:val="000000"/>
          <w:sz w:val="28"/>
        </w:rPr>
        <w:t>Административным процедурно-процессуальным кодексом</w:t>
      </w:r>
      <w:r>
        <w:rPr>
          <w:rFonts w:ascii="Times New Roman"/>
          <w:b w:val="false"/>
          <w:i w:val="false"/>
          <w:color w:val="000000"/>
          <w:sz w:val="28"/>
        </w:rPr>
        <w:t xml:space="preserve"> Республики Казахстан;</w:t>
      </w:r>
    </w:p>
    <w:bookmarkEnd w:id="39"/>
    <w:bookmarkStart w:name="z51" w:id="40"/>
    <w:p>
      <w:pPr>
        <w:spacing w:after="0"/>
        <w:ind w:left="0"/>
        <w:jc w:val="both"/>
      </w:pPr>
      <w:r>
        <w:rPr>
          <w:rFonts w:ascii="Times New Roman"/>
          <w:b w:val="false"/>
          <w:i w:val="false"/>
          <w:color w:val="000000"/>
          <w:sz w:val="28"/>
        </w:rPr>
        <w:t>
      10) обеспечивает поддержку и развитие интернет-ресурса акимата, организует взаимодействие органов государственного управления с гражданами и юридическими лицами в условиях информационного общества;</w:t>
      </w:r>
    </w:p>
    <w:bookmarkEnd w:id="40"/>
    <w:bookmarkStart w:name="z52" w:id="41"/>
    <w:p>
      <w:pPr>
        <w:spacing w:after="0"/>
        <w:ind w:left="0"/>
        <w:jc w:val="both"/>
      </w:pPr>
      <w:r>
        <w:rPr>
          <w:rFonts w:ascii="Times New Roman"/>
          <w:b w:val="false"/>
          <w:i w:val="false"/>
          <w:color w:val="000000"/>
          <w:sz w:val="28"/>
        </w:rPr>
        <w:t>
      11) осуществляет мониторинг кадрового состава государственных служащих местных исполнительных органов, сельских округов сел и поселка, финансируемых из местного бюджета;</w:t>
      </w:r>
    </w:p>
    <w:bookmarkEnd w:id="41"/>
    <w:bookmarkStart w:name="z53" w:id="42"/>
    <w:p>
      <w:pPr>
        <w:spacing w:after="0"/>
        <w:ind w:left="0"/>
        <w:jc w:val="both"/>
      </w:pPr>
      <w:r>
        <w:rPr>
          <w:rFonts w:ascii="Times New Roman"/>
          <w:b w:val="false"/>
          <w:i w:val="false"/>
          <w:color w:val="000000"/>
          <w:sz w:val="28"/>
        </w:rPr>
        <w:t>
      12) осуществляет конкурсный отбор на вакантные административные государственные должности местных исполнительных органов, сельских округов сел и поселка, финансируемых из местного бюджета;</w:t>
      </w:r>
    </w:p>
    <w:bookmarkEnd w:id="42"/>
    <w:bookmarkStart w:name="z54" w:id="43"/>
    <w:p>
      <w:pPr>
        <w:spacing w:after="0"/>
        <w:ind w:left="0"/>
        <w:jc w:val="both"/>
      </w:pPr>
      <w:r>
        <w:rPr>
          <w:rFonts w:ascii="Times New Roman"/>
          <w:b w:val="false"/>
          <w:i w:val="false"/>
          <w:color w:val="000000"/>
          <w:sz w:val="28"/>
        </w:rPr>
        <w:t>
      13) осуществляет организацию деятельности единой дисциплинарной комиссии по рассмотрению дисциплинарных проступков государственных служащих местных исполнительных органов;</w:t>
      </w:r>
    </w:p>
    <w:bookmarkEnd w:id="43"/>
    <w:bookmarkStart w:name="z55" w:id="44"/>
    <w:p>
      <w:pPr>
        <w:spacing w:after="0"/>
        <w:ind w:left="0"/>
        <w:jc w:val="both"/>
      </w:pPr>
      <w:r>
        <w:rPr>
          <w:rFonts w:ascii="Times New Roman"/>
          <w:b w:val="false"/>
          <w:i w:val="false"/>
          <w:color w:val="000000"/>
          <w:sz w:val="28"/>
        </w:rPr>
        <w:t>
      14) осуществляет организацию деятельности единой комиссии по ежегодной оценке деятельности государственных служащих местных исполнительных органов района;</w:t>
      </w:r>
    </w:p>
    <w:bookmarkEnd w:id="44"/>
    <w:bookmarkStart w:name="z56" w:id="45"/>
    <w:p>
      <w:pPr>
        <w:spacing w:after="0"/>
        <w:ind w:left="0"/>
        <w:jc w:val="both"/>
      </w:pPr>
      <w:r>
        <w:rPr>
          <w:rFonts w:ascii="Times New Roman"/>
          <w:b w:val="false"/>
          <w:i w:val="false"/>
          <w:color w:val="000000"/>
          <w:sz w:val="28"/>
        </w:rPr>
        <w:t>
      15) осуществляет организация деятельности комиссии по распределению административных государственных должностей корпуса "Б" Аппарата по функциональным блокам и координирует деятельность местных исполнительных органов, сельских округов, сел и поселка в сфере государственной службы;</w:t>
      </w:r>
    </w:p>
    <w:bookmarkEnd w:id="45"/>
    <w:bookmarkStart w:name="z57" w:id="46"/>
    <w:p>
      <w:pPr>
        <w:spacing w:after="0"/>
        <w:ind w:left="0"/>
        <w:jc w:val="both"/>
      </w:pPr>
      <w:r>
        <w:rPr>
          <w:rFonts w:ascii="Times New Roman"/>
          <w:b w:val="false"/>
          <w:i w:val="false"/>
          <w:color w:val="000000"/>
          <w:sz w:val="28"/>
        </w:rPr>
        <w:t>
      16) осуществляет реализацию государственной политики по противодействию терроризму в сфере профилактики терроризма, минимизации и (или) ликвидации его последствий;</w:t>
      </w:r>
    </w:p>
    <w:bookmarkEnd w:id="46"/>
    <w:bookmarkStart w:name="z58" w:id="47"/>
    <w:p>
      <w:pPr>
        <w:spacing w:after="0"/>
        <w:ind w:left="0"/>
        <w:jc w:val="both"/>
      </w:pPr>
      <w:r>
        <w:rPr>
          <w:rFonts w:ascii="Times New Roman"/>
          <w:b w:val="false"/>
          <w:i w:val="false"/>
          <w:color w:val="000000"/>
          <w:sz w:val="28"/>
        </w:rPr>
        <w:t>
      17) осуществляет реализацию государственной политики в сфере гражданской защиты, направленную на предупреждение и ликвидацию чрезвычайных ситуаций и их последствий на региональном уровне, разрабатывает мобилизационный план, организует проведение мероприятий по мобилизационной подготовки на территории района;</w:t>
      </w:r>
    </w:p>
    <w:bookmarkEnd w:id="47"/>
    <w:bookmarkStart w:name="z59" w:id="48"/>
    <w:p>
      <w:pPr>
        <w:spacing w:after="0"/>
        <w:ind w:left="0"/>
        <w:jc w:val="both"/>
      </w:pPr>
      <w:r>
        <w:rPr>
          <w:rFonts w:ascii="Times New Roman"/>
          <w:b w:val="false"/>
          <w:i w:val="false"/>
          <w:color w:val="000000"/>
          <w:sz w:val="28"/>
        </w:rPr>
        <w:t>
      18) Организация работы в рамках исполнения всеобщей воинской обязанностей и создание медицинских комиссий;</w:t>
      </w:r>
    </w:p>
    <w:bookmarkEnd w:id="48"/>
    <w:bookmarkStart w:name="z60" w:id="49"/>
    <w:p>
      <w:pPr>
        <w:spacing w:after="0"/>
        <w:ind w:left="0"/>
        <w:jc w:val="both"/>
      </w:pPr>
      <w:r>
        <w:rPr>
          <w:rFonts w:ascii="Times New Roman"/>
          <w:b w:val="false"/>
          <w:i w:val="false"/>
          <w:color w:val="000000"/>
          <w:sz w:val="28"/>
        </w:rPr>
        <w:t>
      19) ведет регистрацию актов, изданных акимом и акиматом, обеспечивает надлежащее оформление и рассылку;</w:t>
      </w:r>
    </w:p>
    <w:bookmarkEnd w:id="49"/>
    <w:bookmarkStart w:name="z61" w:id="50"/>
    <w:p>
      <w:pPr>
        <w:spacing w:after="0"/>
        <w:ind w:left="0"/>
        <w:jc w:val="both"/>
      </w:pPr>
      <w:r>
        <w:rPr>
          <w:rFonts w:ascii="Times New Roman"/>
          <w:b w:val="false"/>
          <w:i w:val="false"/>
          <w:color w:val="000000"/>
          <w:sz w:val="28"/>
        </w:rPr>
        <w:t>
      20) осуществляет документационное обеспечение, в том числе путем организации надлежащего документооборота, внедрения и развития информационных технологий, контроль за соблюдением правил делопроизводства;</w:t>
      </w:r>
    </w:p>
    <w:bookmarkEnd w:id="50"/>
    <w:bookmarkStart w:name="z62" w:id="51"/>
    <w:p>
      <w:pPr>
        <w:spacing w:after="0"/>
        <w:ind w:left="0"/>
        <w:jc w:val="both"/>
      </w:pPr>
      <w:r>
        <w:rPr>
          <w:rFonts w:ascii="Times New Roman"/>
          <w:b w:val="false"/>
          <w:i w:val="false"/>
          <w:color w:val="000000"/>
          <w:sz w:val="28"/>
        </w:rPr>
        <w:t>
      21) организует личный прием физических лиц и представителей юридических лиц акимом района, заместителями акима района и руководителем Аппарата;</w:t>
      </w:r>
    </w:p>
    <w:bookmarkEnd w:id="51"/>
    <w:bookmarkStart w:name="z63" w:id="52"/>
    <w:p>
      <w:pPr>
        <w:spacing w:after="0"/>
        <w:ind w:left="0"/>
        <w:jc w:val="both"/>
      </w:pPr>
      <w:r>
        <w:rPr>
          <w:rFonts w:ascii="Times New Roman"/>
          <w:b w:val="false"/>
          <w:i w:val="false"/>
          <w:color w:val="000000"/>
          <w:sz w:val="28"/>
        </w:rPr>
        <w:t>
      22) обеспечивает деятельность комиссии по делам несовершеннолетних и защите их прав, осуществляет контроль за исполнением мер, направленных на защиту и восстановление прав и законных интересов несовершеннолетних;</w:t>
      </w:r>
    </w:p>
    <w:bookmarkEnd w:id="52"/>
    <w:bookmarkStart w:name="z64" w:id="53"/>
    <w:p>
      <w:pPr>
        <w:spacing w:after="0"/>
        <w:ind w:left="0"/>
        <w:jc w:val="both"/>
      </w:pPr>
      <w:r>
        <w:rPr>
          <w:rFonts w:ascii="Times New Roman"/>
          <w:b w:val="false"/>
          <w:i w:val="false"/>
          <w:color w:val="000000"/>
          <w:sz w:val="28"/>
        </w:rPr>
        <w:t>
      23) осуществляет внутренний контроль за качеством оказания государственных услуг отделами акимата и их подведомственными организациями, сельскими округами, селами и поселком;</w:t>
      </w:r>
    </w:p>
    <w:bookmarkEnd w:id="53"/>
    <w:bookmarkStart w:name="z65" w:id="54"/>
    <w:p>
      <w:pPr>
        <w:spacing w:after="0"/>
        <w:ind w:left="0"/>
        <w:jc w:val="both"/>
      </w:pPr>
      <w:r>
        <w:rPr>
          <w:rFonts w:ascii="Times New Roman"/>
          <w:b w:val="false"/>
          <w:i w:val="false"/>
          <w:color w:val="000000"/>
          <w:sz w:val="28"/>
        </w:rPr>
        <w:t>
      24) проводит мероприятия по реализации антикоррупционной политики государства на региональном уровне;</w:t>
      </w:r>
    </w:p>
    <w:bookmarkEnd w:id="54"/>
    <w:bookmarkStart w:name="z66" w:id="55"/>
    <w:p>
      <w:pPr>
        <w:spacing w:after="0"/>
        <w:ind w:left="0"/>
        <w:jc w:val="both"/>
      </w:pPr>
      <w:r>
        <w:rPr>
          <w:rFonts w:ascii="Times New Roman"/>
          <w:b w:val="false"/>
          <w:i w:val="false"/>
          <w:color w:val="000000"/>
          <w:sz w:val="28"/>
        </w:rPr>
        <w:t>
      25) взаимодействие с правоохранительными и иными государственными органами по вопросам профилактики правонарушений и противодействия коррупции;</w:t>
      </w:r>
    </w:p>
    <w:bookmarkEnd w:id="55"/>
    <w:bookmarkStart w:name="z67" w:id="56"/>
    <w:p>
      <w:pPr>
        <w:spacing w:after="0"/>
        <w:ind w:left="0"/>
        <w:jc w:val="both"/>
      </w:pPr>
      <w:r>
        <w:rPr>
          <w:rFonts w:ascii="Times New Roman"/>
          <w:b w:val="false"/>
          <w:i w:val="false"/>
          <w:color w:val="000000"/>
          <w:sz w:val="28"/>
        </w:rPr>
        <w:t>
      26) осуществляет формирование базы данных лиц, награждаемых государственными наградами;</w:t>
      </w:r>
    </w:p>
    <w:bookmarkEnd w:id="56"/>
    <w:bookmarkStart w:name="z68" w:id="57"/>
    <w:p>
      <w:pPr>
        <w:spacing w:after="0"/>
        <w:ind w:left="0"/>
        <w:jc w:val="both"/>
      </w:pPr>
      <w:r>
        <w:rPr>
          <w:rFonts w:ascii="Times New Roman"/>
          <w:b w:val="false"/>
          <w:i w:val="false"/>
          <w:color w:val="000000"/>
          <w:sz w:val="28"/>
        </w:rPr>
        <w:t>
      27) обеспечивает реализацию государственной политики в организации и проведении выборов Президента Республики Казахстан, депутатов Мажилиса Республики Казахстан, районного маслихата, акимов сел, поселка и сельских округов, осуществляет ведение списков избирателей путем координации и мониторинга на районном уровне;</w:t>
      </w:r>
    </w:p>
    <w:bookmarkEnd w:id="57"/>
    <w:bookmarkStart w:name="z69" w:id="58"/>
    <w:p>
      <w:pPr>
        <w:spacing w:after="0"/>
        <w:ind w:left="0"/>
        <w:jc w:val="both"/>
      </w:pPr>
      <w:r>
        <w:rPr>
          <w:rFonts w:ascii="Times New Roman"/>
          <w:b w:val="false"/>
          <w:i w:val="false"/>
          <w:color w:val="000000"/>
          <w:sz w:val="28"/>
        </w:rPr>
        <w:t>
      28) осуществляет реализацию государственной политики в сфере общественных отношений, связанных с участием присяжных заседателей в уголовном судопроизводстве посредством ведения и обеспечения актуализации предварительных списков кандидатов в присяжные заседатели;</w:t>
      </w:r>
    </w:p>
    <w:bookmarkEnd w:id="58"/>
    <w:bookmarkStart w:name="z70" w:id="59"/>
    <w:p>
      <w:pPr>
        <w:spacing w:after="0"/>
        <w:ind w:left="0"/>
        <w:jc w:val="both"/>
      </w:pPr>
      <w:r>
        <w:rPr>
          <w:rFonts w:ascii="Times New Roman"/>
          <w:b w:val="false"/>
          <w:i w:val="false"/>
          <w:color w:val="000000"/>
          <w:sz w:val="28"/>
        </w:rPr>
        <w:t>
      29) Обеспечивает реализацию государственной политики в проведении отчетных встреч акимов всех уровней путем проведения отчета акима района и координации отчетных встреч на районном уровне;</w:t>
      </w:r>
    </w:p>
    <w:bookmarkEnd w:id="59"/>
    <w:bookmarkStart w:name="z71" w:id="60"/>
    <w:p>
      <w:pPr>
        <w:spacing w:after="0"/>
        <w:ind w:left="0"/>
        <w:jc w:val="both"/>
      </w:pPr>
      <w:r>
        <w:rPr>
          <w:rFonts w:ascii="Times New Roman"/>
          <w:b w:val="false"/>
          <w:i w:val="false"/>
          <w:color w:val="000000"/>
          <w:sz w:val="28"/>
        </w:rPr>
        <w:t>
      30) реализует государственную политику в сфере административно-территориального устройства, вносит предложения в акимат области об изменении административно-территориального устройства района;</w:t>
      </w:r>
    </w:p>
    <w:bookmarkEnd w:id="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31) исключен постановлением акимата Алтынсаринского района Костанайской области от 02.10.2023 </w:t>
      </w:r>
      <w:r>
        <w:rPr>
          <w:rFonts w:ascii="Times New Roman"/>
          <w:b w:val="false"/>
          <w:i w:val="false"/>
          <w:color w:val="000000"/>
          <w:sz w:val="28"/>
        </w:rPr>
        <w:t>№ 121</w:t>
      </w:r>
      <w:r>
        <w:rPr>
          <w:rFonts w:ascii="Times New Roman"/>
          <w:b w:val="false"/>
          <w:i w:val="false"/>
          <w:color w:val="ff0000"/>
          <w:sz w:val="28"/>
        </w:rPr>
        <w:t>;</w:t>
      </w:r>
      <w:r>
        <w:br/>
      </w:r>
      <w:r>
        <w:rPr>
          <w:rFonts w:ascii="Times New Roman"/>
          <w:b w:val="false"/>
          <w:i w:val="false"/>
          <w:color w:val="000000"/>
          <w:sz w:val="28"/>
        </w:rPr>
        <w:t>
</w:t>
      </w:r>
    </w:p>
    <w:bookmarkStart w:name="z73" w:id="61"/>
    <w:p>
      <w:pPr>
        <w:spacing w:after="0"/>
        <w:ind w:left="0"/>
        <w:jc w:val="both"/>
      </w:pPr>
      <w:r>
        <w:rPr>
          <w:rFonts w:ascii="Times New Roman"/>
          <w:b w:val="false"/>
          <w:i w:val="false"/>
          <w:color w:val="000000"/>
          <w:sz w:val="28"/>
        </w:rPr>
        <w:t>
      32) реализация государственной политики в области защиты государственных секретов, обеспечение режима секретности, противодействие техническим разведкам, техническая защита секретной информации и секретное делопроизводство;</w:t>
      </w:r>
    </w:p>
    <w:bookmarkEnd w:id="61"/>
    <w:bookmarkStart w:name="z74" w:id="62"/>
    <w:p>
      <w:pPr>
        <w:spacing w:after="0"/>
        <w:ind w:left="0"/>
        <w:jc w:val="both"/>
      </w:pPr>
      <w:r>
        <w:rPr>
          <w:rFonts w:ascii="Times New Roman"/>
          <w:b w:val="false"/>
          <w:i w:val="false"/>
          <w:color w:val="000000"/>
          <w:sz w:val="28"/>
        </w:rPr>
        <w:t>
      33) осуществляет иные функции в рамках установленной законодательством Республики Казахстан компетенцией.</w:t>
      </w:r>
    </w:p>
    <w:bookmarkEnd w:id="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 с изменениями, внесенными постановлением акимата Алтынсаринского района Костанайской области от 02.10.2023 </w:t>
      </w:r>
      <w:r>
        <w:rPr>
          <w:rFonts w:ascii="Times New Roman"/>
          <w:b w:val="false"/>
          <w:i w:val="false"/>
          <w:color w:val="000000"/>
          <w:sz w:val="28"/>
        </w:rPr>
        <w:t>№ 121</w:t>
      </w:r>
      <w:r>
        <w:rPr>
          <w:rFonts w:ascii="Times New Roman"/>
          <w:b w:val="false"/>
          <w:i w:val="false"/>
          <w:color w:val="ff0000"/>
          <w:sz w:val="28"/>
        </w:rPr>
        <w:t xml:space="preserve"> (вводится в действие со дня его подписания).</w:t>
      </w:r>
      <w:r>
        <w:br/>
      </w:r>
      <w:r>
        <w:rPr>
          <w:rFonts w:ascii="Times New Roman"/>
          <w:b w:val="false"/>
          <w:i w:val="false"/>
          <w:color w:val="000000"/>
          <w:sz w:val="28"/>
        </w:rPr>
        <w:t>
</w:t>
      </w:r>
    </w:p>
    <w:bookmarkStart w:name="z75" w:id="63"/>
    <w:p>
      <w:pPr>
        <w:spacing w:after="0"/>
        <w:ind w:left="0"/>
        <w:jc w:val="both"/>
      </w:pPr>
      <w:r>
        <w:rPr>
          <w:rFonts w:ascii="Times New Roman"/>
          <w:b w:val="false"/>
          <w:i w:val="false"/>
          <w:color w:val="000000"/>
          <w:sz w:val="28"/>
        </w:rPr>
        <w:t>
      18. Права и обязанности:</w:t>
      </w:r>
    </w:p>
    <w:bookmarkEnd w:id="63"/>
    <w:bookmarkStart w:name="z76" w:id="64"/>
    <w:p>
      <w:pPr>
        <w:spacing w:after="0"/>
        <w:ind w:left="0"/>
        <w:jc w:val="both"/>
      </w:pPr>
      <w:r>
        <w:rPr>
          <w:rFonts w:ascii="Times New Roman"/>
          <w:b w:val="false"/>
          <w:i w:val="false"/>
          <w:color w:val="000000"/>
          <w:sz w:val="28"/>
        </w:rPr>
        <w:t>
      1) представлять интересы акима, акимата, государственного учреждения "Аппарат акима Алтынсаринского района" в судах, во взаимоотношениях с государственными органами, организациями по вопросам повышения эффективности управления на соответствующей территории;</w:t>
      </w:r>
    </w:p>
    <w:bookmarkEnd w:id="64"/>
    <w:bookmarkStart w:name="z77" w:id="65"/>
    <w:p>
      <w:pPr>
        <w:spacing w:after="0"/>
        <w:ind w:left="0"/>
        <w:jc w:val="both"/>
      </w:pPr>
      <w:r>
        <w:rPr>
          <w:rFonts w:ascii="Times New Roman"/>
          <w:b w:val="false"/>
          <w:i w:val="false"/>
          <w:color w:val="000000"/>
          <w:sz w:val="28"/>
        </w:rPr>
        <w:t>
      2) в пределах своей компетенции запрашивать и получать информацию, документы и иные материалы от должностных лиц государственных органов и других организаций в пределах компетенции акима, акимата и государственного учреждения "Аппарат акима Алтынсаринского района";</w:t>
      </w:r>
    </w:p>
    <w:bookmarkEnd w:id="65"/>
    <w:bookmarkStart w:name="z78" w:id="66"/>
    <w:p>
      <w:pPr>
        <w:spacing w:after="0"/>
        <w:ind w:left="0"/>
        <w:jc w:val="both"/>
      </w:pPr>
      <w:r>
        <w:rPr>
          <w:rFonts w:ascii="Times New Roman"/>
          <w:b w:val="false"/>
          <w:i w:val="false"/>
          <w:color w:val="000000"/>
          <w:sz w:val="28"/>
        </w:rPr>
        <w:t>
      3) исполнять качественно и в срок акты и поручения Президента, Правительства Республики Казахстан и иных центральных исполнительных органов, акима и акимата области;</w:t>
      </w:r>
    </w:p>
    <w:bookmarkEnd w:id="66"/>
    <w:bookmarkStart w:name="z79" w:id="67"/>
    <w:p>
      <w:pPr>
        <w:spacing w:after="0"/>
        <w:ind w:left="0"/>
        <w:jc w:val="both"/>
      </w:pPr>
      <w:r>
        <w:rPr>
          <w:rFonts w:ascii="Times New Roman"/>
          <w:b w:val="false"/>
          <w:i w:val="false"/>
          <w:color w:val="000000"/>
          <w:sz w:val="28"/>
        </w:rPr>
        <w:t>
      4) предоставлять соответствующую информацию в уполномоченный орган по оценке качества оказания государственных услуг;</w:t>
      </w:r>
    </w:p>
    <w:bookmarkEnd w:id="67"/>
    <w:bookmarkStart w:name="z80" w:id="68"/>
    <w:p>
      <w:pPr>
        <w:spacing w:after="0"/>
        <w:ind w:left="0"/>
        <w:jc w:val="both"/>
      </w:pPr>
      <w:r>
        <w:rPr>
          <w:rFonts w:ascii="Times New Roman"/>
          <w:b w:val="false"/>
          <w:i w:val="false"/>
          <w:color w:val="000000"/>
          <w:sz w:val="28"/>
        </w:rPr>
        <w:t>
      5) соблюдать нормы действующего законодательства Республики Казахстан;</w:t>
      </w:r>
    </w:p>
    <w:bookmarkEnd w:id="68"/>
    <w:bookmarkStart w:name="z81" w:id="69"/>
    <w:p>
      <w:pPr>
        <w:spacing w:after="0"/>
        <w:ind w:left="0"/>
        <w:jc w:val="both"/>
      </w:pPr>
      <w:r>
        <w:rPr>
          <w:rFonts w:ascii="Times New Roman"/>
          <w:b w:val="false"/>
          <w:i w:val="false"/>
          <w:color w:val="000000"/>
          <w:sz w:val="28"/>
        </w:rPr>
        <w:t>
      6) давать физическим и юридическим лицам разъяснения по вопросам, отнесенным к компетенции;</w:t>
      </w:r>
    </w:p>
    <w:bookmarkEnd w:id="69"/>
    <w:bookmarkStart w:name="z82" w:id="70"/>
    <w:p>
      <w:pPr>
        <w:spacing w:after="0"/>
        <w:ind w:left="0"/>
        <w:jc w:val="both"/>
      </w:pPr>
      <w:r>
        <w:rPr>
          <w:rFonts w:ascii="Times New Roman"/>
          <w:b w:val="false"/>
          <w:i w:val="false"/>
          <w:color w:val="000000"/>
          <w:sz w:val="28"/>
        </w:rPr>
        <w:t>
      7) осуществлять иные права и обязанности в соответствии с законодательством Республики Казахстан.</w:t>
      </w:r>
    </w:p>
    <w:bookmarkEnd w:id="70"/>
    <w:bookmarkStart w:name="z83" w:id="71"/>
    <w:p>
      <w:pPr>
        <w:spacing w:after="0"/>
        <w:ind w:left="0"/>
        <w:jc w:val="left"/>
      </w:pPr>
      <w:r>
        <w:rPr>
          <w:rFonts w:ascii="Times New Roman"/>
          <w:b/>
          <w:i w:val="false"/>
          <w:color w:val="000000"/>
        </w:rPr>
        <w:t xml:space="preserve"> 3. Статус, полномочия руководителя государственного органа</w:t>
      </w:r>
    </w:p>
    <w:bookmarkEnd w:id="71"/>
    <w:bookmarkStart w:name="z84" w:id="72"/>
    <w:p>
      <w:pPr>
        <w:spacing w:after="0"/>
        <w:ind w:left="0"/>
        <w:jc w:val="both"/>
      </w:pPr>
      <w:r>
        <w:rPr>
          <w:rFonts w:ascii="Times New Roman"/>
          <w:b w:val="false"/>
          <w:i w:val="false"/>
          <w:color w:val="000000"/>
          <w:sz w:val="28"/>
        </w:rPr>
        <w:t>
      19. Руководство государственным учреждением "Аппарат акима Алтынсаринского района" осуществляется руководителем, который несет персональную ответственность за выполнение возложенных на государственное учреждение "Аппарат акима Алтынсаринского района" задач и осуществление им своих функций.</w:t>
      </w:r>
    </w:p>
    <w:bookmarkEnd w:id="72"/>
    <w:bookmarkStart w:name="z85" w:id="73"/>
    <w:p>
      <w:pPr>
        <w:spacing w:after="0"/>
        <w:ind w:left="0"/>
        <w:jc w:val="both"/>
      </w:pPr>
      <w:r>
        <w:rPr>
          <w:rFonts w:ascii="Times New Roman"/>
          <w:b w:val="false"/>
          <w:i w:val="false"/>
          <w:color w:val="000000"/>
          <w:sz w:val="28"/>
        </w:rPr>
        <w:t>
      20. Руководитель государственного учреждения "Аппарат акима Алтынсаринского района", назначается на должность и освобождается от должности в соответствии с законодательством Республики Казахстан.</w:t>
      </w:r>
    </w:p>
    <w:bookmarkEnd w:id="73"/>
    <w:bookmarkStart w:name="z86" w:id="74"/>
    <w:p>
      <w:pPr>
        <w:spacing w:after="0"/>
        <w:ind w:left="0"/>
        <w:jc w:val="both"/>
      </w:pPr>
      <w:r>
        <w:rPr>
          <w:rFonts w:ascii="Times New Roman"/>
          <w:b w:val="false"/>
          <w:i w:val="false"/>
          <w:color w:val="000000"/>
          <w:sz w:val="28"/>
        </w:rPr>
        <w:t>
      21. Полномочия руководителя государственного учреждения "Аппарат акима Алтынсаринского района":</w:t>
      </w:r>
    </w:p>
    <w:bookmarkEnd w:id="74"/>
    <w:bookmarkStart w:name="z87" w:id="75"/>
    <w:p>
      <w:pPr>
        <w:spacing w:after="0"/>
        <w:ind w:left="0"/>
        <w:jc w:val="both"/>
      </w:pPr>
      <w:r>
        <w:rPr>
          <w:rFonts w:ascii="Times New Roman"/>
          <w:b w:val="false"/>
          <w:i w:val="false"/>
          <w:color w:val="000000"/>
          <w:sz w:val="28"/>
        </w:rPr>
        <w:t>
      1) представляет государственное учреждение "Аппарат акима Алтынсаринского района" в государственных органах, иных организациях;</w:t>
      </w:r>
    </w:p>
    <w:bookmarkEnd w:id="75"/>
    <w:bookmarkStart w:name="z88" w:id="76"/>
    <w:p>
      <w:pPr>
        <w:spacing w:after="0"/>
        <w:ind w:left="0"/>
        <w:jc w:val="both"/>
      </w:pPr>
      <w:r>
        <w:rPr>
          <w:rFonts w:ascii="Times New Roman"/>
          <w:b w:val="false"/>
          <w:i w:val="false"/>
          <w:color w:val="000000"/>
          <w:sz w:val="28"/>
        </w:rPr>
        <w:t>
      2) организует и руководит работой государственного учреждения "Аппарат акима Алтынсаринского района" и несет персональную ответственность за выполнение возложенных на него функций и задач, а также за непринятие мер по противодействию коррупции;</w:t>
      </w:r>
    </w:p>
    <w:bookmarkEnd w:id="76"/>
    <w:bookmarkStart w:name="z89" w:id="77"/>
    <w:p>
      <w:pPr>
        <w:spacing w:after="0"/>
        <w:ind w:left="0"/>
        <w:jc w:val="both"/>
      </w:pPr>
      <w:r>
        <w:rPr>
          <w:rFonts w:ascii="Times New Roman"/>
          <w:b w:val="false"/>
          <w:i w:val="false"/>
          <w:color w:val="000000"/>
          <w:sz w:val="28"/>
        </w:rPr>
        <w:t>
      3) проводит личный прием граждан согласно графику приема, рассматривает в установленные законодательством сроки обращения физических и юридических лиц, принимает по ним необходимые меры;</w:t>
      </w:r>
    </w:p>
    <w:bookmarkEnd w:id="77"/>
    <w:bookmarkStart w:name="z90" w:id="78"/>
    <w:p>
      <w:pPr>
        <w:spacing w:after="0"/>
        <w:ind w:left="0"/>
        <w:jc w:val="both"/>
      </w:pPr>
      <w:r>
        <w:rPr>
          <w:rFonts w:ascii="Times New Roman"/>
          <w:b w:val="false"/>
          <w:i w:val="false"/>
          <w:color w:val="000000"/>
          <w:sz w:val="28"/>
        </w:rPr>
        <w:t xml:space="preserve">
      4) разрабатывает </w:t>
      </w:r>
      <w:r>
        <w:rPr>
          <w:rFonts w:ascii="Times New Roman"/>
          <w:b w:val="false"/>
          <w:i w:val="false"/>
          <w:color w:val="000000"/>
          <w:sz w:val="28"/>
        </w:rPr>
        <w:t>Положение</w:t>
      </w:r>
      <w:r>
        <w:rPr>
          <w:rFonts w:ascii="Times New Roman"/>
          <w:b w:val="false"/>
          <w:i w:val="false"/>
          <w:color w:val="000000"/>
          <w:sz w:val="28"/>
        </w:rPr>
        <w:t xml:space="preserve"> о государственном учреждении "Аппарат акима Алтынсаринского района", предложения по его структуре и штатной численности и вносит их акиму района на утверждение, устанавливает доплаты, материальное поощрение государственных служащих (премии) в пределах экономии фонда оплаты труда;</w:t>
      </w:r>
    </w:p>
    <w:bookmarkEnd w:id="78"/>
    <w:bookmarkStart w:name="z91" w:id="79"/>
    <w:p>
      <w:pPr>
        <w:spacing w:after="0"/>
        <w:ind w:left="0"/>
        <w:jc w:val="both"/>
      </w:pPr>
      <w:r>
        <w:rPr>
          <w:rFonts w:ascii="Times New Roman"/>
          <w:b w:val="false"/>
          <w:i w:val="false"/>
          <w:color w:val="000000"/>
          <w:sz w:val="28"/>
        </w:rPr>
        <w:t>
      5) осуществляет иные полномочия в соответствии с законодательством Республики Казахстан по вопросам, отнесенным к его компетенции.</w:t>
      </w:r>
    </w:p>
    <w:bookmarkEnd w:id="79"/>
    <w:bookmarkStart w:name="z92" w:id="80"/>
    <w:p>
      <w:pPr>
        <w:spacing w:after="0"/>
        <w:ind w:left="0"/>
        <w:jc w:val="both"/>
      </w:pPr>
      <w:r>
        <w:rPr>
          <w:rFonts w:ascii="Times New Roman"/>
          <w:b w:val="false"/>
          <w:i w:val="false"/>
          <w:color w:val="000000"/>
          <w:sz w:val="28"/>
        </w:rPr>
        <w:t>
      22. Исполнение полномочий руководителя государственного учреждения "Аппарат акима Алтынсаринского района" в период его отсутствия осуществляется лицом, его замещающим в соответствии с действующим законодательством.</w:t>
      </w:r>
    </w:p>
    <w:bookmarkEnd w:id="80"/>
    <w:bookmarkStart w:name="z93" w:id="81"/>
    <w:p>
      <w:pPr>
        <w:spacing w:after="0"/>
        <w:ind w:left="0"/>
        <w:jc w:val="both"/>
      </w:pPr>
      <w:r>
        <w:rPr>
          <w:rFonts w:ascii="Times New Roman"/>
          <w:b w:val="false"/>
          <w:i w:val="false"/>
          <w:color w:val="000000"/>
          <w:sz w:val="28"/>
        </w:rPr>
        <w:t>
      23. Режим работы устанавливается в соответствии с Регламентом работы государственного учреждения "Аппарат акима Алтынсаринского района", утверждаемого распоряжением акима района.</w:t>
      </w:r>
    </w:p>
    <w:bookmarkEnd w:id="81"/>
    <w:bookmarkStart w:name="z94" w:id="82"/>
    <w:p>
      <w:pPr>
        <w:spacing w:after="0"/>
        <w:ind w:left="0"/>
        <w:jc w:val="left"/>
      </w:pPr>
      <w:r>
        <w:rPr>
          <w:rFonts w:ascii="Times New Roman"/>
          <w:b/>
          <w:i w:val="false"/>
          <w:color w:val="000000"/>
        </w:rPr>
        <w:t xml:space="preserve"> 4. Имущество государственного органа</w:t>
      </w:r>
    </w:p>
    <w:bookmarkEnd w:id="82"/>
    <w:bookmarkStart w:name="z95" w:id="83"/>
    <w:p>
      <w:pPr>
        <w:spacing w:after="0"/>
        <w:ind w:left="0"/>
        <w:jc w:val="both"/>
      </w:pPr>
      <w:r>
        <w:rPr>
          <w:rFonts w:ascii="Times New Roman"/>
          <w:b w:val="false"/>
          <w:i w:val="false"/>
          <w:color w:val="000000"/>
          <w:sz w:val="28"/>
        </w:rPr>
        <w:t>
      24. Государственное учреждение "Аппарат акима Алтынсаринского района" может иметь на праве оперативного управления обособленное имущество в случаях, предусмотренных законодательством.</w:t>
      </w:r>
    </w:p>
    <w:bookmarkEnd w:id="83"/>
    <w:bookmarkStart w:name="z96" w:id="84"/>
    <w:p>
      <w:pPr>
        <w:spacing w:after="0"/>
        <w:ind w:left="0"/>
        <w:jc w:val="both"/>
      </w:pPr>
      <w:r>
        <w:rPr>
          <w:rFonts w:ascii="Times New Roman"/>
          <w:b w:val="false"/>
          <w:i w:val="false"/>
          <w:color w:val="000000"/>
          <w:sz w:val="28"/>
        </w:rPr>
        <w:t>
      Имущество государственного учреждения "Аппарат акима Алтынсаринского района" формируется за счет имущества, переданного ему собственником, а также имущества (включая денежные доходы), приобретенного в результате собственной деятельности и иных источников, не запрещенных законодательством Республики Казахстан.</w:t>
      </w:r>
    </w:p>
    <w:bookmarkEnd w:id="84"/>
    <w:bookmarkStart w:name="z97" w:id="85"/>
    <w:p>
      <w:pPr>
        <w:spacing w:after="0"/>
        <w:ind w:left="0"/>
        <w:jc w:val="both"/>
      </w:pPr>
      <w:r>
        <w:rPr>
          <w:rFonts w:ascii="Times New Roman"/>
          <w:b w:val="false"/>
          <w:i w:val="false"/>
          <w:color w:val="000000"/>
          <w:sz w:val="28"/>
        </w:rPr>
        <w:t>
      25. Имущество, закрепленное за государственным учреждением "Аппарат акима Алтынсаринского района" относится к коммунальной собственности.</w:t>
      </w:r>
    </w:p>
    <w:bookmarkEnd w:id="85"/>
    <w:bookmarkStart w:name="z98" w:id="86"/>
    <w:p>
      <w:pPr>
        <w:spacing w:after="0"/>
        <w:ind w:left="0"/>
        <w:jc w:val="both"/>
      </w:pPr>
      <w:r>
        <w:rPr>
          <w:rFonts w:ascii="Times New Roman"/>
          <w:b w:val="false"/>
          <w:i w:val="false"/>
          <w:color w:val="000000"/>
          <w:sz w:val="28"/>
        </w:rPr>
        <w:t>
      26. Государственное учреждение "Аппарат акима Алтынсаринского района" не вправе самостоятельно отчуждать или иным способом распоряжаться закрепленным за ним имуществом и имуществом, приобретенным за счет средств, выданных ему по плану финансирования, если иное не установлено законодательством.</w:t>
      </w:r>
    </w:p>
    <w:bookmarkEnd w:id="86"/>
    <w:bookmarkStart w:name="z99" w:id="87"/>
    <w:p>
      <w:pPr>
        <w:spacing w:after="0"/>
        <w:ind w:left="0"/>
        <w:jc w:val="left"/>
      </w:pPr>
      <w:r>
        <w:rPr>
          <w:rFonts w:ascii="Times New Roman"/>
          <w:b/>
          <w:i w:val="false"/>
          <w:color w:val="000000"/>
        </w:rPr>
        <w:t xml:space="preserve"> 5. Реорганизация и упразднение государственного органа</w:t>
      </w:r>
    </w:p>
    <w:bookmarkEnd w:id="87"/>
    <w:bookmarkStart w:name="z100" w:id="88"/>
    <w:p>
      <w:pPr>
        <w:spacing w:after="0"/>
        <w:ind w:left="0"/>
        <w:jc w:val="both"/>
      </w:pPr>
      <w:r>
        <w:rPr>
          <w:rFonts w:ascii="Times New Roman"/>
          <w:b w:val="false"/>
          <w:i w:val="false"/>
          <w:color w:val="000000"/>
          <w:sz w:val="28"/>
        </w:rPr>
        <w:t>
      27. Реорганизация и упразднение государственного учреждения "Аппарат акима Алтынсаринского района" осуществляются в соответствии с законодательством Республики Казахстан.</w:t>
      </w:r>
    </w:p>
    <w:bookmarkEnd w:id="8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