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a948" w14:textId="7f1a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декабря 2023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4 141 710,3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857 293,0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3 274 925,3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4 050 129,2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50 826,0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21 168,0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107 823,4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107 823,4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- 67 068,3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67 068,3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– 2026 годы предусмотрены объемы субвенций, передаваемых из районного бюджета бюджетам села, сельских округов Амангельдинского района,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Амангельдинскому сельскому округу – 54 594,0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Амантогайскому сельскому округу – 22 936,0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селу Аксай – 16 816,0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Байгабылскому сельскому округу – 22 937,0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Кабыргинскому сельскому округу – 21 964,0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Карасускому сельскому округу – 27 210,0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Кумкешускому сельскому округу – 22 084,0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Тастинскому сельскому округу – 16 744,0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Урпекскому сельскому округу – 23 298,0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Уштогайскому сельскому округу – 22 091,0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Амангельдинскому сельскому округу – 58 465,0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Амантогайскому сельскому округу – 23 323,0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селу Аксай – 18 641,0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Байгабылскому сельскому округу – 23 939,0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Кабыргинскому сельскому округу – 23 803,0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Карасускому сельскому округу – 29 369,0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Кумкешускому сельскому округу – 23 853,0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Тастинскому сельскому округу – 20 440,0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Урпекскому сельскому округу – 25 368,0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Уштогайскому сельскому округу – 26 266,0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Амангельдинскому сельскому округу – 101 639,0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Амантогайскому сельскому округу – 42 576,0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селу Аксай – 30 763,0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Байгабылскому сельскому округу – 37 859,0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Кабыргинскому сельскому округу – 42 234,0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Карасускому сельскому округу – 46 087,0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Кумкешускому сельскому округу – 33 803,0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Тастинскому сельскому округу – 30 284,0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Урпекскому сельскому округу – 33 302,0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Уштогайскому сельскому округу – 35 496,0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предусмотрено поступление целевых текущих трансфертов и трансфертов на развитие за счет целевого трансферта из Национального фонда Республики Казахстан, из республиканского и областного бюджетов,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бюджетные кредиты из республиканского бюджета для реализации мер социальной поддержки специалистов в сумме – 71 994,0 тысяча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2024 год в сумме 9 285,0 тысяча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2024 год выделяемых из областного бюджета на районный бюджет – 609 292,0 тысяч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2024 год не утвержден.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М.С. Сакетов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декабрь 2023 год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2026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