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989b" w14:textId="c1f9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2022 года № 170 "О районном бюджете Аулиекольского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14 апреля 2023 года № 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Аулиекольского района на 2023-2025 годы" от 27 декабря 2022 года № 170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Аулиекольского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4 387 696,9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2 134 892,0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30 600,0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6 671,0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2 215 533,9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4 578 356,9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94 899,0 тысяч тенге, в том числе: бюджетные кредиты – 181 125,0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86 226,0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24 853,0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- 310 412,0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310 412,0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и бюджетных инвестиционных проектов и конкурсных документаций проектов государственно- частного партнерства, концессионных проектов, консультативное сопровождение проектов государственно- 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и бюджетных инвестиционных проектов и конкурсных документаций проектов государственно- частного партнерства, концессионных проектов, консультативное сопровождение проектов государственно- 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