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8532" w14:textId="3b68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29 декабря 2022 года № 115 "О бюджетах сел и сельских округов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ноября 2023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Денисовский районный маслихат Костанайской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2023-2025 годы" от 29 декабря 2022 года № 115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2023-2025 годы согласно приложению 1, 2,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42 053,2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34 185,2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Аршалинского сельского округа на 2023-2025 годы согласно приложению 4, 5, и 6 соответственно, в том числе на 2023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56 515,0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6 108,0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50 175,0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56 805,1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Аятского сельского округа на 2023-2025 годы согласно приложениям 7, 8, и 9 соответственно, в том числе на 2023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53 412,5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7 713,0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45 604,5 тысяча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53 677,0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-264,5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264,5 тысячи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Глебовка на 2023-2025 годы согласно приложению 10, 11, и 12 соответственно, в том числе на 2023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51 145,0 тысячи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2 507,0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48 579,0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51 249,0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-104,0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104,0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Денисовского сельского округа на 2023-2025 годы согласно приложению 13, 14, и 15 соответственно, в том числе на 2023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560 705,5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50 544,0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509 806,5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567 864,2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-7 158,7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7 158,7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Красноармейского сельского округа на 2023-2025 годы согласно приложению 16, 17, и 18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344 952,0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9 044,0 тысячи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123,0 тысячи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335 785,0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345 854,0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-902,0 тысячи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902,0 тысячи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села Крымское на 2023-2025 годы согласно приложению 19, 20, и 21 соответственно, в том числе на 2023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147 980,3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3 850,0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144 086,3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148 168,7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-188,4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188,4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Перелески на 2023-2025 годы согласно приложению 22, 23, и 24 соответственно, в том числе на 2023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55 453,0 тысячи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5 364,0 тысячи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49 962,0 тысячи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55 767,2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-314,2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Покровского сельского округа на 2023-2025 годы согласно приложению 25, 26, и 27 соответственно, в том числе на 2023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27 174,0 тысячи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2 822,0 тысячи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21 452,0 тысячи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27 259,4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-85,4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85,4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Приреченского сельского округа на 2023-2025 годы согласно приложению 28, 29, и 30 соответственно, в том числе на 2023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54 307,4 тысяч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10 995,4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42 992,0 тысячи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54 570,9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-263,5 тысячи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263,5 тысячи тенге."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Свердловского сельского округа на 2023-2025 годы согласно приложению 31, 32, и 33 соответственно, в том числе на 2023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41 084,3 тысяч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4 861,7 тысяча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43,0 тысячи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36 179,6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41 257,3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-173,0 тысячи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173,0 тысячи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Тельманского сельского округа на 2023-2025 годы согласно приложению 34, 35, и 36 соответственно, в том числе на 2023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66 727,2 тысяч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6 823,0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312,0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59 592,2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67 483,9 тысячи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-756,7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756,7 тысяч тенге."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2023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4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5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6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7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